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58" w:rsidRDefault="00551234">
      <w:pPr>
        <w:spacing w:line="380" w:lineRule="exact"/>
        <w:jc w:val="center"/>
        <w:rPr>
          <w:rFonts w:ascii="微软雅黑" w:eastAsia="微软雅黑" w:hAnsi="微软雅黑" w:cs="微软雅黑" w:hint="default"/>
          <w:b/>
          <w:bCs/>
          <w:kern w:val="0"/>
          <w:sz w:val="36"/>
          <w:szCs w:val="36"/>
          <w:lang w:eastAsia="zh-TW"/>
        </w:rPr>
      </w:pPr>
      <w:r>
        <w:rPr>
          <w:rFonts w:ascii="微软雅黑" w:eastAsia="微软雅黑" w:hAnsi="微软雅黑" w:cs="微软雅黑"/>
          <w:b/>
          <w:bCs/>
          <w:kern w:val="0"/>
          <w:sz w:val="36"/>
          <w:szCs w:val="36"/>
          <w:lang w:val="zh-TW" w:eastAsia="zh-TW"/>
        </w:rPr>
        <w:t>关于报名</w:t>
      </w:r>
      <w:r>
        <w:rPr>
          <w:rFonts w:ascii="微软雅黑" w:eastAsia="微软雅黑" w:hAnsi="微软雅黑" w:cs="微软雅黑"/>
          <w:b/>
          <w:bCs/>
          <w:kern w:val="0"/>
          <w:sz w:val="36"/>
          <w:szCs w:val="36"/>
        </w:rPr>
        <w:t>参加加拿大阿尔伯塔大学</w:t>
      </w:r>
    </w:p>
    <w:p w:rsidR="00B27558" w:rsidRDefault="00551234">
      <w:pPr>
        <w:spacing w:line="380" w:lineRule="exact"/>
        <w:jc w:val="center"/>
        <w:rPr>
          <w:rFonts w:ascii="微软雅黑" w:eastAsia="微软雅黑" w:hAnsi="微软雅黑" w:cs="微软雅黑" w:hint="default"/>
          <w:b/>
          <w:bCs/>
          <w:kern w:val="0"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kern w:val="0"/>
          <w:sz w:val="36"/>
          <w:szCs w:val="36"/>
        </w:rPr>
        <w:t>202</w:t>
      </w:r>
      <w:r>
        <w:rPr>
          <w:rFonts w:ascii="微软雅黑" w:eastAsia="微软雅黑" w:hAnsi="微软雅黑" w:cs="微软雅黑" w:hint="default"/>
          <w:b/>
          <w:bCs/>
          <w:kern w:val="0"/>
          <w:sz w:val="36"/>
          <w:szCs w:val="36"/>
        </w:rPr>
        <w:t>3</w:t>
      </w:r>
      <w:r>
        <w:rPr>
          <w:rFonts w:ascii="微软雅黑" w:eastAsia="微软雅黑" w:hAnsi="微软雅黑" w:cs="微软雅黑"/>
          <w:b/>
          <w:bCs/>
          <w:kern w:val="0"/>
          <w:sz w:val="36"/>
          <w:szCs w:val="36"/>
        </w:rPr>
        <w:t>暑期访学</w:t>
      </w:r>
      <w:r>
        <w:rPr>
          <w:rFonts w:ascii="微软雅黑" w:eastAsia="微软雅黑" w:hAnsi="微软雅黑" w:cs="微软雅黑"/>
          <w:b/>
          <w:bCs/>
          <w:kern w:val="0"/>
          <w:sz w:val="36"/>
          <w:szCs w:val="36"/>
          <w:lang w:val="zh-TW" w:eastAsia="zh-TW"/>
        </w:rPr>
        <w:t>项目的通知</w:t>
      </w:r>
    </w:p>
    <w:p w:rsidR="00B27558" w:rsidRDefault="00B27558">
      <w:pPr>
        <w:spacing w:line="380" w:lineRule="exact"/>
        <w:rPr>
          <w:rFonts w:ascii="微软雅黑" w:eastAsia="微软雅黑" w:hAnsi="微软雅黑" w:cs="微软雅黑" w:hint="default"/>
          <w:sz w:val="24"/>
          <w:szCs w:val="24"/>
        </w:rPr>
      </w:pPr>
    </w:p>
    <w:p w:rsidR="00B27558" w:rsidRDefault="00551234">
      <w:pPr>
        <w:spacing w:line="380" w:lineRule="exact"/>
        <w:ind w:firstLineChars="200" w:firstLine="480"/>
        <w:rPr>
          <w:rFonts w:ascii="微软雅黑" w:eastAsia="微软雅黑" w:hAnsi="微软雅黑" w:cs="微软雅黑" w:hint="default"/>
          <w:bCs/>
          <w:sz w:val="24"/>
          <w:szCs w:val="24"/>
          <w:highlight w:val="yellow"/>
        </w:rPr>
      </w:pPr>
      <w:r>
        <w:rPr>
          <w:rStyle w:val="None"/>
          <w:rFonts w:ascii="微软雅黑" w:eastAsia="微软雅黑" w:hAnsi="微软雅黑" w:cs="微软雅黑"/>
          <w:sz w:val="24"/>
          <w:szCs w:val="24"/>
        </w:rPr>
        <w:t>为开拓学生国际视野，增强学生对</w:t>
      </w:r>
      <w:r>
        <w:rPr>
          <w:rStyle w:val="None"/>
          <w:rFonts w:ascii="微软雅黑" w:eastAsia="微软雅黑" w:hAnsi="微软雅黑" w:cs="微软雅黑"/>
          <w:sz w:val="24"/>
          <w:szCs w:val="24"/>
        </w:rPr>
        <w:t>医学或牙科</w:t>
      </w:r>
      <w:r>
        <w:rPr>
          <w:rStyle w:val="None"/>
          <w:rFonts w:ascii="微软雅黑" w:eastAsia="微软雅黑" w:hAnsi="微软雅黑" w:cs="微软雅黑"/>
          <w:sz w:val="24"/>
          <w:szCs w:val="24"/>
        </w:rPr>
        <w:t>领域国际前沿知识和研究成果的理解和吸收，认识职业发展前景和培养医生素养，</w:t>
      </w:r>
      <w:r>
        <w:rPr>
          <w:rStyle w:val="None"/>
          <w:rFonts w:ascii="微软雅黑" w:eastAsia="微软雅黑" w:hAnsi="微软雅黑" w:cs="微软雅黑"/>
          <w:sz w:val="24"/>
          <w:szCs w:val="24"/>
        </w:rPr>
        <w:t>现向我校学生推荐</w:t>
      </w:r>
      <w:r>
        <w:rPr>
          <w:rStyle w:val="None"/>
          <w:rFonts w:ascii="微软雅黑" w:eastAsia="微软雅黑" w:hAnsi="微软雅黑" w:cs="微软雅黑"/>
          <w:sz w:val="24"/>
          <w:szCs w:val="24"/>
        </w:rPr>
        <w:t>加拿大阿尔伯塔大学</w:t>
      </w:r>
      <w:r>
        <w:rPr>
          <w:rStyle w:val="None"/>
          <w:rFonts w:ascii="微软雅黑" w:eastAsia="微软雅黑" w:hAnsi="微软雅黑" w:cs="微软雅黑"/>
          <w:sz w:val="24"/>
          <w:szCs w:val="24"/>
        </w:rPr>
        <w:t>开设的暑期访学项目，欢迎同学们踊跃报名。</w:t>
      </w:r>
    </w:p>
    <w:p w:rsidR="00B27558" w:rsidRDefault="00551234">
      <w:pPr>
        <w:spacing w:line="380" w:lineRule="exact"/>
        <w:ind w:left="480"/>
        <w:rPr>
          <w:rStyle w:val="None"/>
          <w:rFonts w:ascii="微软雅黑" w:eastAsia="微软雅黑" w:hAnsi="微软雅黑" w:cs="微软雅黑" w:hint="default"/>
          <w:b/>
          <w:bCs/>
          <w:sz w:val="24"/>
          <w:szCs w:val="24"/>
          <w:lang w:val="zh-TW" w:eastAsia="zh-TW"/>
        </w:rPr>
      </w:pPr>
      <w:r>
        <w:rPr>
          <w:rStyle w:val="None"/>
          <w:rFonts w:ascii="微软雅黑" w:eastAsia="微软雅黑" w:hAnsi="微软雅黑" w:cs="微软雅黑"/>
          <w:b/>
          <w:bCs/>
          <w:sz w:val="24"/>
          <w:szCs w:val="24"/>
        </w:rPr>
        <w:t>一</w:t>
      </w:r>
      <w:r>
        <w:rPr>
          <w:rStyle w:val="None"/>
          <w:rFonts w:ascii="微软雅黑" w:eastAsia="微软雅黑" w:hAnsi="微软雅黑" w:cs="微软雅黑"/>
          <w:b/>
          <w:bCs/>
          <w:sz w:val="24"/>
          <w:szCs w:val="24"/>
          <w:lang w:val="zh-TW"/>
        </w:rPr>
        <w:t>、</w:t>
      </w:r>
      <w:r>
        <w:rPr>
          <w:rStyle w:val="None"/>
          <w:rFonts w:ascii="微软雅黑" w:eastAsia="微软雅黑" w:hAnsi="微软雅黑" w:cs="微软雅黑"/>
          <w:b/>
          <w:bCs/>
          <w:sz w:val="24"/>
          <w:szCs w:val="24"/>
          <w:lang w:val="zh-TW" w:eastAsia="zh-TW"/>
        </w:rPr>
        <w:t>学校简介</w:t>
      </w:r>
    </w:p>
    <w:p w:rsidR="00B27558" w:rsidRDefault="00551234">
      <w:pPr>
        <w:spacing w:line="380" w:lineRule="exact"/>
        <w:ind w:firstLineChars="200" w:firstLine="480"/>
        <w:jc w:val="left"/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</w:pP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阿尔伯塔大学（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University of Alberta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），简称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“UA”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，始建于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1908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年，是坐落于加拿大阿尔伯塔省会埃德蒙顿的一所世界著名研究型大学，是加拿大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U15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研究型大学联盟创始成员、世界大学联盟成员以及世界能源大学联盟成员。</w:t>
      </w:r>
    </w:p>
    <w:p w:rsidR="00B27558" w:rsidRDefault="00551234">
      <w:pPr>
        <w:spacing w:line="380" w:lineRule="exact"/>
        <w:ind w:firstLineChars="200" w:firstLine="480"/>
        <w:jc w:val="left"/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</w:pP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UA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是加拿大最好的研究性博士医学类大学之一，多年来稳居加拿大博士医学类大学排行榜前五位。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UA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被公认为阿尔伯塔省最高学府，是加拿大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U15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研究型大学联盟前身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G7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创始成员中阿尔伯塔省唯一的大学。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UA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位列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2023QS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世界大学排名第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110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位，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2023CWUR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世界大学排名世界第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77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位，加拿大第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4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名。</w:t>
      </w:r>
    </w:p>
    <w:p w:rsidR="00B27558" w:rsidRDefault="00551234">
      <w:pPr>
        <w:spacing w:line="380" w:lineRule="exact"/>
        <w:ind w:firstLineChars="200" w:firstLine="480"/>
        <w:jc w:val="left"/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</w:pP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阿尔伯塔大学校友包含第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16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任加拿大总理，三位诺贝尔奖得主（包括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2020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年诺贝尔生理学医学奖得主霍顿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 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），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75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位罗德学者（总数居世界名牌大学前列），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141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位加拿大皇家学会成员，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111</w:t>
      </w:r>
      <w:r>
        <w:rPr>
          <w:rStyle w:val="None"/>
          <w:rFonts w:ascii="微软雅黑" w:eastAsia="微软雅黑" w:hAnsi="微软雅黑" w:cs="微软雅黑" w:hint="default"/>
          <w:sz w:val="24"/>
          <w:szCs w:val="24"/>
          <w:lang w:eastAsia="zh-TW"/>
        </w:rPr>
        <w:t>位加拿大首席研究教授。</w:t>
      </w:r>
    </w:p>
    <w:p w:rsidR="00B27558" w:rsidRDefault="00B27558">
      <w:pPr>
        <w:spacing w:line="380" w:lineRule="exact"/>
        <w:ind w:firstLine="440"/>
        <w:rPr>
          <w:rStyle w:val="None"/>
          <w:rFonts w:ascii="微软雅黑" w:eastAsia="PMingLiU" w:hAnsi="微软雅黑" w:cs="微软雅黑" w:hint="default"/>
          <w:sz w:val="24"/>
          <w:szCs w:val="24"/>
          <w:lang w:eastAsia="zh-TW"/>
        </w:rPr>
      </w:pPr>
    </w:p>
    <w:p w:rsidR="00B27558" w:rsidRDefault="00551234">
      <w:pPr>
        <w:spacing w:line="380" w:lineRule="exact"/>
        <w:ind w:left="480"/>
        <w:rPr>
          <w:rFonts w:ascii="微软雅黑" w:eastAsia="微软雅黑" w:hAnsi="微软雅黑" w:cs="微软雅黑" w:hint="default"/>
          <w:b/>
          <w:bCs/>
          <w:sz w:val="24"/>
          <w:szCs w:val="24"/>
          <w:lang w:val="zh-TW" w:eastAsia="zh-TW"/>
        </w:rPr>
      </w:pPr>
      <w:r>
        <w:rPr>
          <w:rStyle w:val="None"/>
          <w:rFonts w:ascii="微软雅黑" w:eastAsia="微软雅黑" w:hAnsi="微软雅黑" w:cs="微软雅黑"/>
          <w:b/>
          <w:bCs/>
          <w:sz w:val="24"/>
          <w:szCs w:val="24"/>
        </w:rPr>
        <w:t>二</w:t>
      </w:r>
      <w:r>
        <w:rPr>
          <w:rStyle w:val="None"/>
          <w:rFonts w:ascii="微软雅黑" w:eastAsia="微软雅黑" w:hAnsi="微软雅黑" w:cs="微软雅黑"/>
          <w:b/>
          <w:bCs/>
          <w:sz w:val="24"/>
          <w:szCs w:val="24"/>
          <w:lang w:val="zh-TW"/>
        </w:rPr>
        <w:t>、</w:t>
      </w:r>
      <w:r>
        <w:rPr>
          <w:rStyle w:val="None"/>
          <w:rFonts w:ascii="微软雅黑" w:eastAsia="微软雅黑" w:hAnsi="微软雅黑" w:cs="微软雅黑"/>
          <w:b/>
          <w:bCs/>
          <w:sz w:val="24"/>
          <w:szCs w:val="24"/>
          <w:lang w:val="zh-TW" w:eastAsia="zh-TW"/>
        </w:rPr>
        <w:t>项目介绍</w:t>
      </w:r>
    </w:p>
    <w:p w:rsidR="00B27558" w:rsidRDefault="00551234">
      <w:pPr>
        <w:spacing w:line="380" w:lineRule="exact"/>
        <w:ind w:firstLine="480"/>
        <w:rPr>
          <w:rStyle w:val="None"/>
          <w:rFonts w:ascii="微软雅黑" w:eastAsia="微软雅黑" w:hAnsi="微软雅黑" w:cs="微软雅黑" w:hint="default"/>
          <w:kern w:val="0"/>
          <w:sz w:val="24"/>
          <w:szCs w:val="24"/>
          <w:lang w:val="zh-TW" w:eastAsia="zh-TW"/>
        </w:rPr>
      </w:pPr>
      <w:r>
        <w:rPr>
          <w:rStyle w:val="None"/>
          <w:rFonts w:ascii="微软雅黑" w:eastAsia="微软雅黑" w:hAnsi="微软雅黑" w:cs="微软雅黑"/>
          <w:b/>
          <w:bCs/>
          <w:kern w:val="0"/>
          <w:sz w:val="24"/>
          <w:szCs w:val="24"/>
          <w:lang w:val="zh-TW" w:eastAsia="zh-TW"/>
        </w:rPr>
        <w:t>课程时间：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2023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年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7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月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17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日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-8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月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11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日（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4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周）</w:t>
      </w:r>
    </w:p>
    <w:p w:rsidR="00B27558" w:rsidRDefault="00551234">
      <w:pPr>
        <w:spacing w:line="380" w:lineRule="exact"/>
        <w:ind w:firstLine="480"/>
        <w:rPr>
          <w:rStyle w:val="None"/>
          <w:rFonts w:ascii="微软雅黑" w:eastAsia="微软雅黑" w:hAnsi="微软雅黑" w:cs="微软雅黑" w:hint="default"/>
          <w:kern w:val="0"/>
          <w:sz w:val="24"/>
          <w:szCs w:val="24"/>
          <w:lang w:val="zh-TW" w:eastAsia="zh-TW"/>
        </w:rPr>
      </w:pPr>
      <w:r>
        <w:rPr>
          <w:rStyle w:val="None"/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*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具体出发、返回时间可能根据航班等因素微调。</w:t>
      </w:r>
    </w:p>
    <w:p w:rsidR="00B27558" w:rsidRDefault="00551234" w:rsidP="00551234">
      <w:pPr>
        <w:spacing w:beforeLines="100" w:before="240"/>
        <w:ind w:firstLineChars="200" w:firstLine="480"/>
        <w:rPr>
          <w:rFonts w:ascii="微软雅黑" w:eastAsia="微软雅黑" w:hAnsi="微软雅黑" w:cs="微软雅黑" w:hint="default"/>
          <w:b/>
          <w:sz w:val="24"/>
          <w:szCs w:val="24"/>
        </w:rPr>
      </w:pPr>
      <w:r>
        <w:rPr>
          <w:rFonts w:ascii="微软雅黑" w:eastAsia="微软雅黑" w:hAnsi="微软雅黑" w:cs="微软雅黑"/>
          <w:b/>
          <w:sz w:val="24"/>
          <w:szCs w:val="24"/>
        </w:rPr>
        <w:t>项目信息：</w:t>
      </w:r>
    </w:p>
    <w:p w:rsidR="00B27558" w:rsidRDefault="00551234" w:rsidP="00551234">
      <w:pPr>
        <w:spacing w:line="380" w:lineRule="exact"/>
        <w:ind w:leftChars="200" w:left="420"/>
        <w:rPr>
          <w:rStyle w:val="None"/>
          <w:rFonts w:ascii="微软雅黑" w:eastAsia="微软雅黑" w:hAnsi="微软雅黑" w:cs="微软雅黑" w:hint="default"/>
          <w:kern w:val="0"/>
          <w:sz w:val="24"/>
          <w:szCs w:val="24"/>
        </w:rPr>
      </w:pPr>
      <w:r>
        <w:rPr>
          <w:rStyle w:val="None"/>
          <w:rFonts w:ascii="微软雅黑" w:eastAsia="微软雅黑" w:hAnsi="微软雅黑" w:cs="微软雅黑"/>
          <w:kern w:val="0"/>
          <w:sz w:val="24"/>
          <w:szCs w:val="24"/>
        </w:rPr>
        <w:t>1.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</w:rPr>
        <w:t>每</w:t>
      </w:r>
      <w:proofErr w:type="gramStart"/>
      <w:r>
        <w:rPr>
          <w:rStyle w:val="None"/>
          <w:rFonts w:ascii="微软雅黑" w:eastAsia="微软雅黑" w:hAnsi="微软雅黑" w:cs="微软雅黑"/>
          <w:kern w:val="0"/>
          <w:sz w:val="24"/>
          <w:szCs w:val="24"/>
        </w:rPr>
        <w:t>周核心</w:t>
      </w:r>
      <w:proofErr w:type="gramEnd"/>
      <w:r>
        <w:rPr>
          <w:rStyle w:val="None"/>
          <w:rFonts w:ascii="微软雅黑" w:eastAsia="微软雅黑" w:hAnsi="微软雅黑" w:cs="微软雅黑"/>
          <w:kern w:val="0"/>
          <w:sz w:val="24"/>
          <w:szCs w:val="24"/>
        </w:rPr>
        <w:t>课程教学由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</w:rPr>
        <w:t>UA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</w:rPr>
        <w:t>高素质和经验丰富的教员授课，体验独特形式的互动医学课程；</w:t>
      </w:r>
    </w:p>
    <w:p w:rsidR="00B27558" w:rsidRDefault="00551234" w:rsidP="00551234">
      <w:pPr>
        <w:spacing w:line="380" w:lineRule="exact"/>
        <w:ind w:leftChars="200" w:left="420"/>
        <w:rPr>
          <w:rStyle w:val="None"/>
          <w:rFonts w:ascii="微软雅黑" w:eastAsia="微软雅黑" w:hAnsi="微软雅黑" w:cs="微软雅黑" w:hint="default"/>
          <w:kern w:val="0"/>
          <w:sz w:val="24"/>
          <w:szCs w:val="24"/>
        </w:rPr>
      </w:pPr>
      <w:r>
        <w:rPr>
          <w:rStyle w:val="None"/>
          <w:rFonts w:ascii="微软雅黑" w:eastAsia="微软雅黑" w:hAnsi="微软雅黑" w:cs="微软雅黑"/>
          <w:kern w:val="0"/>
          <w:sz w:val="24"/>
          <w:szCs w:val="24"/>
        </w:rPr>
        <w:t>2.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</w:rPr>
        <w:t>可以接触加拿⼤医疗保健系统，包括医院、家庭医学、临床医疗实践和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</w:rPr>
        <w:t>UA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</w:rPr>
        <w:t>提供的健康科学计划；</w:t>
      </w:r>
    </w:p>
    <w:p w:rsidR="00B27558" w:rsidRDefault="00551234" w:rsidP="00551234">
      <w:pPr>
        <w:spacing w:line="380" w:lineRule="exact"/>
        <w:ind w:leftChars="200" w:left="420"/>
        <w:rPr>
          <w:rStyle w:val="None"/>
          <w:rFonts w:ascii="微软雅黑" w:eastAsia="微软雅黑" w:hAnsi="微软雅黑" w:cs="微软雅黑" w:hint="default"/>
          <w:kern w:val="0"/>
          <w:sz w:val="24"/>
          <w:szCs w:val="24"/>
        </w:rPr>
      </w:pPr>
      <w:r>
        <w:rPr>
          <w:rStyle w:val="None"/>
          <w:rFonts w:ascii="微软雅黑" w:eastAsia="微软雅黑" w:hAnsi="微软雅黑" w:cs="微软雅黑"/>
          <w:kern w:val="0"/>
          <w:sz w:val="24"/>
          <w:szCs w:val="24"/>
        </w:rPr>
        <w:t>3.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</w:rPr>
        <w:t>与国际知名医学研究人员见面，如诺贝尔奖获得者迈克尔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</w:rPr>
        <w:t>-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</w:rPr>
        <w:t>霍顿博士；</w:t>
      </w:r>
    </w:p>
    <w:p w:rsidR="00B27558" w:rsidRDefault="00551234" w:rsidP="00551234">
      <w:pPr>
        <w:spacing w:line="380" w:lineRule="exact"/>
        <w:ind w:leftChars="200" w:left="420"/>
        <w:rPr>
          <w:rStyle w:val="None"/>
          <w:rFonts w:ascii="微软雅黑" w:eastAsia="微软雅黑" w:hAnsi="微软雅黑" w:cs="微软雅黑" w:hint="default"/>
          <w:kern w:val="0"/>
          <w:sz w:val="24"/>
          <w:szCs w:val="24"/>
        </w:rPr>
      </w:pPr>
      <w:r>
        <w:rPr>
          <w:rStyle w:val="None"/>
          <w:rFonts w:ascii="微软雅黑" w:eastAsia="微软雅黑" w:hAnsi="微软雅黑" w:cs="微软雅黑"/>
          <w:kern w:val="0"/>
          <w:sz w:val="24"/>
          <w:szCs w:val="24"/>
        </w:rPr>
        <w:t>4.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</w:rPr>
        <w:t>与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</w:rPr>
        <w:t>UA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</w:rPr>
        <w:t>的学生一起了解加拿大文化，体验社会活动。</w:t>
      </w:r>
    </w:p>
    <w:p w:rsidR="00B27558" w:rsidRDefault="00551234" w:rsidP="00551234">
      <w:pPr>
        <w:spacing w:line="380" w:lineRule="exact"/>
        <w:ind w:leftChars="200" w:left="420"/>
        <w:rPr>
          <w:rStyle w:val="None"/>
          <w:rFonts w:ascii="微软雅黑" w:eastAsia="微软雅黑" w:hAnsi="微软雅黑" w:cs="微软雅黑" w:hint="default"/>
          <w:sz w:val="24"/>
          <w:szCs w:val="24"/>
          <w:lang w:val="zh-TW" w:eastAsia="zh-TW"/>
        </w:rPr>
      </w:pPr>
      <w:r>
        <w:rPr>
          <w:rStyle w:val="None"/>
          <w:rFonts w:ascii="微软雅黑" w:eastAsia="微软雅黑" w:hAnsi="微软雅黑" w:cs="微软雅黑"/>
          <w:sz w:val="24"/>
          <w:szCs w:val="24"/>
          <w:lang w:val="zh-TW" w:eastAsia="zh-TW"/>
        </w:rPr>
        <w:t>更多项目介绍请</w:t>
      </w:r>
      <w:r>
        <w:rPr>
          <w:rStyle w:val="None"/>
          <w:rFonts w:ascii="微软雅黑" w:eastAsia="微软雅黑" w:hAnsi="微软雅黑" w:cs="微软雅黑"/>
          <w:sz w:val="24"/>
          <w:szCs w:val="24"/>
        </w:rPr>
        <w:t>查阅</w:t>
      </w:r>
      <w:r>
        <w:rPr>
          <w:rStyle w:val="None"/>
          <w:rFonts w:ascii="微软雅黑" w:eastAsia="微软雅黑" w:hAnsi="微软雅黑" w:cs="微软雅黑"/>
          <w:sz w:val="24"/>
          <w:szCs w:val="24"/>
          <w:lang w:val="zh-TW" w:eastAsia="zh-TW"/>
        </w:rPr>
        <w:t>附件。</w:t>
      </w:r>
    </w:p>
    <w:p w:rsidR="00B27558" w:rsidRDefault="00B27558">
      <w:pPr>
        <w:spacing w:line="380" w:lineRule="exact"/>
        <w:rPr>
          <w:rStyle w:val="None"/>
          <w:rFonts w:ascii="微软雅黑" w:eastAsia="微软雅黑" w:hAnsi="微软雅黑" w:cs="微软雅黑" w:hint="default"/>
          <w:b/>
          <w:bCs/>
          <w:sz w:val="24"/>
          <w:szCs w:val="24"/>
        </w:rPr>
      </w:pPr>
    </w:p>
    <w:p w:rsidR="00B27558" w:rsidRDefault="00551234">
      <w:pPr>
        <w:spacing w:line="380" w:lineRule="exact"/>
        <w:ind w:left="480"/>
        <w:rPr>
          <w:rFonts w:ascii="微软雅黑" w:eastAsia="微软雅黑" w:hAnsi="微软雅黑" w:cs="微软雅黑" w:hint="default"/>
          <w:b/>
          <w:bCs/>
          <w:sz w:val="24"/>
          <w:szCs w:val="24"/>
          <w:lang w:val="zh-TW" w:eastAsia="zh-TW"/>
        </w:rPr>
      </w:pPr>
      <w:r>
        <w:rPr>
          <w:rStyle w:val="None"/>
          <w:rFonts w:ascii="微软雅黑" w:eastAsia="微软雅黑" w:hAnsi="微软雅黑" w:cs="微软雅黑"/>
          <w:b/>
          <w:bCs/>
          <w:sz w:val="24"/>
          <w:szCs w:val="24"/>
        </w:rPr>
        <w:t>三、</w:t>
      </w:r>
      <w:r>
        <w:rPr>
          <w:rStyle w:val="None"/>
          <w:rFonts w:ascii="微软雅黑" w:eastAsia="微软雅黑" w:hAnsi="微软雅黑" w:cs="微软雅黑"/>
          <w:b/>
          <w:bCs/>
          <w:sz w:val="24"/>
          <w:szCs w:val="24"/>
          <w:lang w:val="zh-TW" w:eastAsia="zh-TW"/>
        </w:rPr>
        <w:t>费用和资助说明</w:t>
      </w:r>
      <w:bookmarkStart w:id="0" w:name="OLE_LINK1"/>
    </w:p>
    <w:p w:rsidR="00B27558" w:rsidRDefault="00551234">
      <w:pPr>
        <w:spacing w:line="380" w:lineRule="exact"/>
        <w:ind w:left="480"/>
        <w:rPr>
          <w:rStyle w:val="None"/>
          <w:rFonts w:ascii="微软雅黑" w:eastAsia="微软雅黑" w:hAnsi="微软雅黑" w:cs="微软雅黑" w:hint="default"/>
          <w:sz w:val="24"/>
          <w:szCs w:val="24"/>
        </w:rPr>
      </w:pPr>
      <w:bookmarkStart w:id="1" w:name="OLE_LINK2"/>
      <w:r>
        <w:rPr>
          <w:rStyle w:val="None"/>
          <w:rFonts w:ascii="微软雅黑" w:eastAsia="微软雅黑" w:hAnsi="微软雅黑" w:cs="微软雅黑"/>
          <w:b/>
          <w:bCs/>
          <w:kern w:val="0"/>
          <w:sz w:val="24"/>
          <w:szCs w:val="24"/>
          <w:lang w:val="zh-TW" w:eastAsia="zh-TW"/>
        </w:rPr>
        <w:t>项目费用：</w:t>
      </w:r>
      <w:r>
        <w:rPr>
          <w:rStyle w:val="None"/>
          <w:rFonts w:ascii="微软雅黑" w:eastAsia="微软雅黑" w:hAnsi="微软雅黑" w:cs="微软雅黑"/>
          <w:sz w:val="24"/>
          <w:szCs w:val="24"/>
        </w:rPr>
        <w:t>6800</w:t>
      </w:r>
      <w:r>
        <w:rPr>
          <w:rStyle w:val="None"/>
          <w:rFonts w:ascii="微软雅黑" w:eastAsia="微软雅黑" w:hAnsi="微软雅黑" w:cs="微软雅黑"/>
          <w:sz w:val="24"/>
          <w:szCs w:val="24"/>
        </w:rPr>
        <w:t>加元</w:t>
      </w:r>
      <w:r>
        <w:rPr>
          <w:rFonts w:ascii="微软雅黑" w:eastAsia="微软雅黑" w:hAnsi="微软雅黑" w:cs="微软雅黑"/>
          <w:bCs/>
          <w:sz w:val="24"/>
          <w:szCs w:val="24"/>
        </w:rPr>
        <w:t>（折合人民币约</w:t>
      </w:r>
      <w:r>
        <w:rPr>
          <w:rFonts w:ascii="微软雅黑" w:eastAsia="微软雅黑" w:hAnsi="微软雅黑" w:cs="微软雅黑"/>
          <w:bCs/>
          <w:sz w:val="24"/>
          <w:szCs w:val="24"/>
        </w:rPr>
        <w:t>3.4</w:t>
      </w:r>
      <w:r>
        <w:rPr>
          <w:rFonts w:ascii="微软雅黑" w:eastAsia="微软雅黑" w:hAnsi="微软雅黑" w:cs="微软雅黑"/>
          <w:bCs/>
          <w:sz w:val="24"/>
          <w:szCs w:val="24"/>
        </w:rPr>
        <w:t>万元，根据汇率浮动）</w:t>
      </w:r>
    </w:p>
    <w:bookmarkEnd w:id="0"/>
    <w:bookmarkEnd w:id="1"/>
    <w:p w:rsidR="00B27558" w:rsidRDefault="00551234">
      <w:pPr>
        <w:spacing w:line="380" w:lineRule="exact"/>
        <w:ind w:firstLineChars="200" w:firstLine="480"/>
        <w:rPr>
          <w:rFonts w:ascii="微软雅黑" w:eastAsia="微软雅黑" w:hAnsi="微软雅黑" w:cs="微软雅黑" w:hint="default"/>
          <w:bCs/>
          <w:sz w:val="24"/>
          <w:szCs w:val="24"/>
        </w:rPr>
      </w:pPr>
      <w:r>
        <w:rPr>
          <w:rFonts w:ascii="微软雅黑" w:eastAsia="微软雅黑" w:hAnsi="微软雅黑" w:cs="微软雅黑"/>
          <w:bCs/>
          <w:sz w:val="24"/>
          <w:szCs w:val="24"/>
        </w:rPr>
        <w:t>以上费用包含学费、活动课费用、住宿及接送机费用，不含国际往返机票、签证费、境外保险费和个人消费。</w:t>
      </w:r>
    </w:p>
    <w:p w:rsidR="00B27558" w:rsidRDefault="00B27558">
      <w:pPr>
        <w:spacing w:line="380" w:lineRule="exact"/>
        <w:ind w:firstLine="480"/>
        <w:rPr>
          <w:rStyle w:val="None"/>
          <w:rFonts w:ascii="微软雅黑" w:eastAsia="微软雅黑" w:hAnsi="微软雅黑" w:cs="微软雅黑" w:hint="default"/>
          <w:sz w:val="24"/>
          <w:szCs w:val="24"/>
          <w:shd w:val="clear" w:color="auto" w:fill="FFFF00"/>
        </w:rPr>
      </w:pPr>
    </w:p>
    <w:p w:rsidR="00B27558" w:rsidRDefault="00551234">
      <w:pPr>
        <w:spacing w:line="380" w:lineRule="exact"/>
        <w:ind w:firstLine="480"/>
        <w:rPr>
          <w:rStyle w:val="None"/>
          <w:rFonts w:ascii="微软雅黑" w:eastAsia="微软雅黑" w:hAnsi="微软雅黑" w:cs="微软雅黑" w:hint="default"/>
          <w:kern w:val="0"/>
          <w:sz w:val="24"/>
          <w:szCs w:val="24"/>
          <w:lang w:val="zh-TW" w:eastAsia="zh-TW"/>
        </w:rPr>
      </w:pPr>
      <w:r>
        <w:rPr>
          <w:rStyle w:val="None"/>
          <w:rFonts w:ascii="微软雅黑" w:eastAsia="微软雅黑" w:hAnsi="微软雅黑" w:cs="微软雅黑"/>
          <w:b/>
          <w:bCs/>
          <w:sz w:val="24"/>
          <w:szCs w:val="24"/>
          <w:lang w:val="zh-TW" w:eastAsia="zh-TW"/>
        </w:rPr>
        <w:t>四、申请和咨询</w:t>
      </w:r>
    </w:p>
    <w:p w:rsidR="00B27558" w:rsidRDefault="00551234">
      <w:pPr>
        <w:spacing w:line="380" w:lineRule="exact"/>
        <w:ind w:firstLine="480"/>
        <w:rPr>
          <w:rStyle w:val="None"/>
          <w:rFonts w:ascii="微软雅黑" w:eastAsia="微软雅黑" w:hAnsi="微软雅黑" w:cs="微软雅黑" w:hint="default"/>
          <w:b/>
          <w:bCs/>
          <w:kern w:val="0"/>
          <w:sz w:val="24"/>
          <w:szCs w:val="24"/>
          <w:lang w:val="zh-TW" w:eastAsia="zh-TW"/>
        </w:rPr>
      </w:pPr>
      <w:r>
        <w:rPr>
          <w:rStyle w:val="None"/>
          <w:rFonts w:ascii="微软雅黑" w:eastAsia="微软雅黑" w:hAnsi="微软雅黑" w:cs="微软雅黑"/>
          <w:b/>
          <w:bCs/>
          <w:kern w:val="0"/>
          <w:sz w:val="24"/>
          <w:szCs w:val="24"/>
          <w:lang w:val="zh-TW" w:eastAsia="zh-TW"/>
        </w:rPr>
        <w:t>申请条件：</w:t>
      </w:r>
    </w:p>
    <w:p w:rsidR="00B27558" w:rsidRDefault="00551234">
      <w:pPr>
        <w:numPr>
          <w:ilvl w:val="0"/>
          <w:numId w:val="1"/>
        </w:numPr>
        <w:spacing w:line="380" w:lineRule="exact"/>
        <w:ind w:firstLine="480"/>
        <w:rPr>
          <w:rFonts w:ascii="微软雅黑" w:eastAsia="微软雅黑" w:hAnsi="微软雅黑" w:cs="微软雅黑" w:hint="default"/>
          <w:kern w:val="0"/>
          <w:sz w:val="24"/>
          <w:szCs w:val="24"/>
        </w:rPr>
      </w:pPr>
      <w:r>
        <w:rPr>
          <w:rFonts w:ascii="微软雅黑" w:eastAsia="微软雅黑" w:hAnsi="微软雅黑" w:cs="微软雅黑"/>
          <w:kern w:val="0"/>
          <w:sz w:val="24"/>
          <w:szCs w:val="24"/>
        </w:rPr>
        <w:lastRenderedPageBreak/>
        <w:t>全日制本科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生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、研究生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，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医学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/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牙科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/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健康科学领域等专业背景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；</w:t>
      </w:r>
    </w:p>
    <w:p w:rsidR="00B27558" w:rsidRDefault="00551234">
      <w:pPr>
        <w:numPr>
          <w:ilvl w:val="0"/>
          <w:numId w:val="1"/>
        </w:numPr>
        <w:spacing w:line="380" w:lineRule="exact"/>
        <w:ind w:firstLine="480"/>
        <w:rPr>
          <w:rFonts w:ascii="微软雅黑" w:eastAsia="微软雅黑" w:hAnsi="微软雅黑" w:cs="微软雅黑" w:hint="default"/>
          <w:kern w:val="0"/>
          <w:sz w:val="24"/>
          <w:szCs w:val="24"/>
        </w:rPr>
      </w:pPr>
      <w:r>
        <w:rPr>
          <w:rFonts w:ascii="微软雅黑" w:eastAsia="微软雅黑" w:hAnsi="微软雅黑" w:cs="微软雅黑"/>
          <w:kern w:val="0"/>
          <w:sz w:val="24"/>
          <w:szCs w:val="24"/>
        </w:rPr>
        <w:t>英语要求：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CET4-550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分及以上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/CET6-450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分及以上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/</w:t>
      </w:r>
      <w:proofErr w:type="gramStart"/>
      <w:r>
        <w:rPr>
          <w:rFonts w:ascii="微软雅黑" w:eastAsia="微软雅黑" w:hAnsi="微软雅黑" w:cs="微软雅黑"/>
          <w:kern w:val="0"/>
          <w:sz w:val="24"/>
          <w:szCs w:val="24"/>
        </w:rPr>
        <w:t>雅思</w:t>
      </w:r>
      <w:proofErr w:type="gramEnd"/>
      <w:r>
        <w:rPr>
          <w:rFonts w:ascii="微软雅黑" w:eastAsia="微软雅黑" w:hAnsi="微软雅黑" w:cs="微软雅黑"/>
          <w:kern w:val="0"/>
          <w:sz w:val="24"/>
          <w:szCs w:val="24"/>
        </w:rPr>
        <w:t>6.0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分及以上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/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通过项目部口语测试；无论是否满足语言条件，均须通过项目部口语测试；</w:t>
      </w:r>
    </w:p>
    <w:p w:rsidR="00B27558" w:rsidRDefault="00551234">
      <w:pPr>
        <w:numPr>
          <w:ilvl w:val="0"/>
          <w:numId w:val="1"/>
        </w:numPr>
        <w:spacing w:line="380" w:lineRule="exact"/>
        <w:ind w:firstLine="480"/>
        <w:rPr>
          <w:rFonts w:ascii="微软雅黑" w:eastAsia="微软雅黑" w:hAnsi="微软雅黑" w:cs="微软雅黑" w:hint="default"/>
          <w:kern w:val="0"/>
          <w:sz w:val="24"/>
          <w:szCs w:val="24"/>
        </w:rPr>
      </w:pPr>
      <w:r>
        <w:rPr>
          <w:rFonts w:ascii="微软雅黑" w:eastAsia="微软雅黑" w:hAnsi="微软雅黑" w:cs="微软雅黑"/>
          <w:kern w:val="0"/>
          <w:sz w:val="24"/>
          <w:szCs w:val="24"/>
        </w:rPr>
        <w:t>遵纪守法，自觉维护国家形象和学校名誉。</w:t>
      </w:r>
    </w:p>
    <w:p w:rsidR="00B27558" w:rsidRDefault="00B27558">
      <w:pPr>
        <w:spacing w:line="380" w:lineRule="exact"/>
        <w:rPr>
          <w:rStyle w:val="None"/>
          <w:rFonts w:ascii="微软雅黑" w:eastAsia="微软雅黑" w:hAnsi="微软雅黑" w:cs="微软雅黑" w:hint="default"/>
          <w:kern w:val="0"/>
          <w:sz w:val="24"/>
          <w:szCs w:val="24"/>
        </w:rPr>
      </w:pPr>
    </w:p>
    <w:p w:rsidR="00B27558" w:rsidRDefault="00551234">
      <w:pPr>
        <w:spacing w:line="380" w:lineRule="exact"/>
        <w:ind w:firstLine="480"/>
        <w:rPr>
          <w:rStyle w:val="None"/>
          <w:rFonts w:ascii="微软雅黑" w:eastAsia="微软雅黑" w:hAnsi="微软雅黑" w:cs="微软雅黑" w:hint="default"/>
          <w:b/>
          <w:bCs/>
          <w:kern w:val="0"/>
          <w:sz w:val="24"/>
          <w:szCs w:val="24"/>
          <w:lang w:val="zh-TW" w:eastAsia="zh-TW"/>
        </w:rPr>
      </w:pPr>
      <w:r>
        <w:rPr>
          <w:rStyle w:val="None"/>
          <w:rFonts w:ascii="微软雅黑" w:eastAsia="微软雅黑" w:hAnsi="微软雅黑" w:cs="微软雅黑"/>
          <w:b/>
          <w:bCs/>
          <w:kern w:val="0"/>
          <w:sz w:val="24"/>
          <w:szCs w:val="24"/>
          <w:lang w:val="zh-TW" w:eastAsia="zh-TW"/>
        </w:rPr>
        <w:t>报名方法：</w:t>
      </w:r>
    </w:p>
    <w:p w:rsidR="00B27558" w:rsidRPr="00551234" w:rsidRDefault="00551234" w:rsidP="00551234">
      <w:pPr>
        <w:spacing w:line="380" w:lineRule="exact"/>
        <w:ind w:left="480"/>
        <w:rPr>
          <w:rStyle w:val="None"/>
          <w:rFonts w:ascii="微软雅黑" w:eastAsia="微软雅黑" w:hAnsi="微软雅黑" w:cs="微软雅黑"/>
          <w:sz w:val="24"/>
          <w:szCs w:val="24"/>
          <w:lang w:val="zh-TW"/>
        </w:rPr>
      </w:pPr>
      <w:r>
        <w:rPr>
          <w:rStyle w:val="None"/>
          <w:rFonts w:ascii="微软雅黑" w:eastAsia="微软雅黑" w:hAnsi="微软雅黑" w:cs="微软雅黑"/>
          <w:kern w:val="0"/>
          <w:sz w:val="24"/>
          <w:szCs w:val="24"/>
        </w:rPr>
        <w:t>1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</w:rPr>
        <w:t>、</w:t>
      </w:r>
      <w:r>
        <w:rPr>
          <w:rStyle w:val="None"/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按学校要求填写校内报名表。</w:t>
      </w:r>
    </w:p>
    <w:p w:rsidR="00B27558" w:rsidRDefault="00551234">
      <w:pPr>
        <w:numPr>
          <w:ilvl w:val="0"/>
          <w:numId w:val="2"/>
        </w:numPr>
        <w:spacing w:line="380" w:lineRule="exact"/>
        <w:ind w:left="480"/>
        <w:rPr>
          <w:rFonts w:ascii="微软雅黑" w:eastAsia="微软雅黑" w:hAnsi="微软雅黑" w:cs="微软雅黑" w:hint="default"/>
          <w:kern w:val="0"/>
          <w:sz w:val="24"/>
          <w:szCs w:val="24"/>
          <w:lang w:eastAsia="zh-TW"/>
        </w:rPr>
      </w:pPr>
      <w:r>
        <w:rPr>
          <w:rStyle w:val="None"/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打开链接：</w:t>
      </w:r>
      <w:hyperlink r:id="rId7" w:history="1">
        <w:r>
          <w:rPr>
            <w:rStyle w:val="aa"/>
            <w:rFonts w:ascii="微软雅黑" w:eastAsia="微软雅黑" w:hAnsi="微软雅黑" w:cs="微软雅黑"/>
            <w:kern w:val="0"/>
            <w:sz w:val="24"/>
            <w:szCs w:val="24"/>
            <w:lang w:val="zh-TW" w:eastAsia="zh-TW"/>
          </w:rPr>
          <w:t>https://jinshuju.net/f/pxrwYC</w:t>
        </w:r>
      </w:hyperlink>
      <w:r>
        <w:rPr>
          <w:rStyle w:val="None"/>
          <w:rFonts w:ascii="微软雅黑" w:eastAsia="微软雅黑" w:hAnsi="微软雅黑" w:cs="微软雅黑"/>
          <w:kern w:val="0"/>
          <w:sz w:val="24"/>
          <w:szCs w:val="24"/>
          <w:lang w:val="zh-TW" w:eastAsia="zh-TW"/>
        </w:rPr>
        <w:t>，填写项目主办方报名表。</w:t>
      </w:r>
    </w:p>
    <w:p w:rsidR="00B27558" w:rsidRDefault="00551234">
      <w:pPr>
        <w:numPr>
          <w:ilvl w:val="0"/>
          <w:numId w:val="2"/>
        </w:numPr>
        <w:spacing w:line="380" w:lineRule="exact"/>
        <w:ind w:left="480"/>
        <w:rPr>
          <w:rFonts w:ascii="微软雅黑" w:eastAsia="微软雅黑" w:hAnsi="微软雅黑" w:cs="微软雅黑" w:hint="default"/>
          <w:kern w:val="0"/>
          <w:sz w:val="24"/>
          <w:szCs w:val="24"/>
        </w:rPr>
      </w:pPr>
      <w:r>
        <w:rPr>
          <w:rStyle w:val="None"/>
          <w:rFonts w:ascii="微软雅黑" w:eastAsia="微软雅黑" w:hAnsi="微软雅黑" w:cs="微软雅黑"/>
          <w:kern w:val="0"/>
          <w:sz w:val="24"/>
          <w:szCs w:val="24"/>
        </w:rPr>
        <w:t>报名后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请预约面试：</w:t>
      </w:r>
      <w:hyperlink r:id="rId8" w:history="1">
        <w:r>
          <w:rPr>
            <w:rStyle w:val="aa"/>
            <w:rFonts w:ascii="微软雅黑" w:eastAsia="微软雅黑" w:hAnsi="微软雅黑" w:cs="微软雅黑"/>
            <w:kern w:val="0"/>
            <w:sz w:val="24"/>
            <w:szCs w:val="24"/>
          </w:rPr>
          <w:t>https://jinshuju.net/f/Lk5JII</w:t>
        </w:r>
      </w:hyperlink>
      <w:r>
        <w:rPr>
          <w:rFonts w:ascii="微软雅黑" w:eastAsia="微软雅黑" w:hAnsi="微软雅黑" w:cs="微软雅黑"/>
          <w:kern w:val="0"/>
          <w:sz w:val="24"/>
          <w:szCs w:val="24"/>
        </w:rPr>
        <w:t>（所有报名的学生都需要参加面试）</w:t>
      </w:r>
    </w:p>
    <w:p w:rsidR="00B27558" w:rsidRDefault="00B27558">
      <w:pPr>
        <w:spacing w:line="380" w:lineRule="exact"/>
        <w:rPr>
          <w:rFonts w:ascii="微软雅黑" w:eastAsia="微软雅黑" w:hAnsi="微软雅黑" w:cs="微软雅黑" w:hint="default"/>
          <w:kern w:val="0"/>
          <w:sz w:val="24"/>
          <w:szCs w:val="24"/>
        </w:rPr>
      </w:pPr>
    </w:p>
    <w:p w:rsidR="00B27558" w:rsidRDefault="00B27558">
      <w:pPr>
        <w:spacing w:line="380" w:lineRule="exact"/>
        <w:rPr>
          <w:rFonts w:ascii="微软雅黑" w:eastAsia="微软雅黑" w:hAnsi="微软雅黑" w:cs="微软雅黑" w:hint="default"/>
          <w:kern w:val="0"/>
          <w:sz w:val="24"/>
          <w:szCs w:val="24"/>
        </w:rPr>
      </w:pPr>
    </w:p>
    <w:p w:rsidR="00B27558" w:rsidRDefault="00551234">
      <w:pPr>
        <w:spacing w:line="380" w:lineRule="exact"/>
        <w:ind w:firstLine="480"/>
        <w:rPr>
          <w:rFonts w:ascii="微软雅黑" w:eastAsia="微软雅黑" w:hAnsi="微软雅黑" w:cs="微软雅黑" w:hint="default"/>
          <w:kern w:val="0"/>
          <w:sz w:val="24"/>
          <w:szCs w:val="24"/>
        </w:rPr>
      </w:pPr>
      <w:r>
        <w:rPr>
          <w:rFonts w:ascii="微软雅黑" w:eastAsia="微软雅黑" w:hAnsi="微软雅黑" w:cs="微软雅黑"/>
          <w:b/>
          <w:bCs/>
          <w:kern w:val="0"/>
          <w:sz w:val="24"/>
          <w:szCs w:val="24"/>
        </w:rPr>
        <w:t>报名截止时间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：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4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月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15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日（第一批）</w:t>
      </w:r>
    </w:p>
    <w:p w:rsidR="00B27558" w:rsidRDefault="00B27558">
      <w:pPr>
        <w:spacing w:line="380" w:lineRule="exact"/>
        <w:ind w:firstLine="480"/>
        <w:rPr>
          <w:rFonts w:ascii="微软雅黑" w:eastAsia="微软雅黑" w:hAnsi="微软雅黑" w:cs="微软雅黑" w:hint="default"/>
          <w:kern w:val="0"/>
          <w:sz w:val="24"/>
          <w:szCs w:val="24"/>
          <w:highlight w:val="yellow"/>
        </w:rPr>
      </w:pPr>
    </w:p>
    <w:p w:rsidR="00B27558" w:rsidRDefault="00B27558" w:rsidP="00551234">
      <w:pPr>
        <w:spacing w:line="380" w:lineRule="exact"/>
        <w:rPr>
          <w:rFonts w:ascii="微软雅黑" w:eastAsia="微软雅黑" w:hAnsi="微软雅黑" w:cs="微软雅黑" w:hint="default"/>
          <w:kern w:val="0"/>
          <w:sz w:val="24"/>
          <w:szCs w:val="24"/>
        </w:rPr>
      </w:pPr>
      <w:bookmarkStart w:id="2" w:name="_GoBack"/>
      <w:bookmarkEnd w:id="2"/>
    </w:p>
    <w:p w:rsidR="00B27558" w:rsidRDefault="00551234">
      <w:pPr>
        <w:spacing w:line="380" w:lineRule="exact"/>
        <w:ind w:firstLine="480"/>
        <w:rPr>
          <w:rFonts w:ascii="微软雅黑" w:eastAsia="微软雅黑" w:hAnsi="微软雅黑" w:cs="微软雅黑" w:hint="default"/>
          <w:kern w:val="0"/>
          <w:sz w:val="24"/>
          <w:szCs w:val="24"/>
        </w:rPr>
      </w:pPr>
      <w:r>
        <w:rPr>
          <w:rFonts w:ascii="微软雅黑" w:eastAsia="微软雅黑" w:hAnsi="微软雅黑" w:cs="微软雅黑"/>
          <w:kern w:val="0"/>
          <w:sz w:val="24"/>
          <w:szCs w:val="24"/>
        </w:rPr>
        <w:t>访学项目部电话：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020-82002936</w:t>
      </w:r>
    </w:p>
    <w:p w:rsidR="00B27558" w:rsidRDefault="00551234">
      <w:pPr>
        <w:spacing w:line="380" w:lineRule="exact"/>
        <w:ind w:firstLine="480"/>
        <w:rPr>
          <w:rFonts w:ascii="微软雅黑" w:eastAsia="微软雅黑" w:hAnsi="微软雅黑" w:cs="微软雅黑" w:hint="default"/>
          <w:kern w:val="0"/>
          <w:sz w:val="24"/>
          <w:szCs w:val="24"/>
        </w:rPr>
      </w:pPr>
      <w:r>
        <w:rPr>
          <w:rFonts w:ascii="微软雅黑" w:eastAsia="微软雅黑" w:hAnsi="微软雅黑" w:cs="微软雅黑"/>
          <w:kern w:val="0"/>
          <w:sz w:val="24"/>
          <w:szCs w:val="24"/>
        </w:rPr>
        <w:t>咨询手机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/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微信：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1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3929596675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（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Tina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老师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 xml:space="preserve">) </w:t>
      </w:r>
    </w:p>
    <w:p w:rsidR="00B27558" w:rsidRDefault="00B27558">
      <w:pPr>
        <w:spacing w:line="380" w:lineRule="exact"/>
        <w:ind w:firstLine="480"/>
        <w:rPr>
          <w:rFonts w:hint="default"/>
          <w:sz w:val="24"/>
          <w:szCs w:val="24"/>
        </w:rPr>
      </w:pPr>
    </w:p>
    <w:sectPr w:rsidR="00B27558">
      <w:pgSz w:w="11900" w:h="16840"/>
      <w:pgMar w:top="1440" w:right="1080" w:bottom="1440" w:left="108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3EA215"/>
    <w:multiLevelType w:val="singleLevel"/>
    <w:tmpl w:val="B03EA215"/>
    <w:lvl w:ilvl="0">
      <w:start w:val="2"/>
      <w:numFmt w:val="decimal"/>
      <w:suff w:val="nothing"/>
      <w:lvlText w:val="%1、"/>
      <w:lvlJc w:val="left"/>
    </w:lvl>
  </w:abstractNum>
  <w:abstractNum w:abstractNumId="1">
    <w:nsid w:val="078FD6FA"/>
    <w:multiLevelType w:val="singleLevel"/>
    <w:tmpl w:val="078FD6F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hideGrammaticalErrors/>
  <w:proofState w:spelling="clean" w:grammar="clean"/>
  <w:defaultTabStop w:val="420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MjM3MDIzMTU2NTVW0lEKTi0uzszPAykwrAUArZh0QCwAAAA="/>
    <w:docVar w:name="commondata" w:val="eyJoZGlkIjoiNjRlOWE0YWZjMTY0NTcyZGZhNDJiMTAwOTM3MDRlY2QifQ=="/>
  </w:docVars>
  <w:rsids>
    <w:rsidRoot w:val="006C2484"/>
    <w:rsid w:val="000E3D65"/>
    <w:rsid w:val="000E77F7"/>
    <w:rsid w:val="000F4824"/>
    <w:rsid w:val="0014516B"/>
    <w:rsid w:val="002142C0"/>
    <w:rsid w:val="002F0FF5"/>
    <w:rsid w:val="003A0A49"/>
    <w:rsid w:val="00522EEA"/>
    <w:rsid w:val="00551234"/>
    <w:rsid w:val="006225F0"/>
    <w:rsid w:val="00656B34"/>
    <w:rsid w:val="006B33E3"/>
    <w:rsid w:val="006C2484"/>
    <w:rsid w:val="006D1E9A"/>
    <w:rsid w:val="00713A02"/>
    <w:rsid w:val="00783468"/>
    <w:rsid w:val="008353FF"/>
    <w:rsid w:val="00883072"/>
    <w:rsid w:val="008B0FD8"/>
    <w:rsid w:val="009435A3"/>
    <w:rsid w:val="00A35614"/>
    <w:rsid w:val="00B27558"/>
    <w:rsid w:val="00BB4082"/>
    <w:rsid w:val="00C65FC5"/>
    <w:rsid w:val="00CC6598"/>
    <w:rsid w:val="00CE6FC8"/>
    <w:rsid w:val="00DA1D16"/>
    <w:rsid w:val="00FA3732"/>
    <w:rsid w:val="00FF2F6B"/>
    <w:rsid w:val="094024C3"/>
    <w:rsid w:val="118311E5"/>
    <w:rsid w:val="13C22FD4"/>
    <w:rsid w:val="1A6726CF"/>
    <w:rsid w:val="21633662"/>
    <w:rsid w:val="21F615CE"/>
    <w:rsid w:val="23AF5B2F"/>
    <w:rsid w:val="26375726"/>
    <w:rsid w:val="2C471AC3"/>
    <w:rsid w:val="2F824373"/>
    <w:rsid w:val="331D5AF1"/>
    <w:rsid w:val="37E53DA0"/>
    <w:rsid w:val="3AAD36FF"/>
    <w:rsid w:val="3AF84D1C"/>
    <w:rsid w:val="4BCD676F"/>
    <w:rsid w:val="52191C15"/>
    <w:rsid w:val="53CB2ED2"/>
    <w:rsid w:val="56917846"/>
    <w:rsid w:val="5A1E0609"/>
    <w:rsid w:val="60CF1BC1"/>
    <w:rsid w:val="65AE41C8"/>
    <w:rsid w:val="6F606281"/>
    <w:rsid w:val="72DD4312"/>
    <w:rsid w:val="7F0A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First Indent 2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qFormat/>
    <w:pPr>
      <w:ind w:firstLineChars="200" w:firstLine="420"/>
    </w:pPr>
  </w:style>
  <w:style w:type="paragraph" w:styleId="a3">
    <w:name w:val="Body Text Indent"/>
    <w:basedOn w:val="a"/>
    <w:next w:val="2"/>
    <w:uiPriority w:val="99"/>
    <w:semiHidden/>
    <w:unhideWhenUsed/>
    <w:qFormat/>
    <w:pPr>
      <w:spacing w:after="120"/>
      <w:ind w:leftChars="200" w:left="420"/>
    </w:p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FF00FF" w:themeColor="followedHyperlink"/>
      <w:u w:val="single"/>
    </w:rPr>
  </w:style>
  <w:style w:type="character" w:styleId="aa">
    <w:name w:val="Hyperlink"/>
    <w:basedOn w:val="a0"/>
    <w:qFormat/>
    <w:rPr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rFonts w:ascii="微软雅黑" w:eastAsia="微软雅黑" w:hAnsi="微软雅黑" w:cs="微软雅黑"/>
      <w:sz w:val="22"/>
      <w:szCs w:val="22"/>
      <w:shd w:val="clear" w:color="auto" w:fill="FFFF00"/>
      <w:lang w:val="zh-TW" w:eastAsia="zh-TW"/>
    </w:rPr>
  </w:style>
  <w:style w:type="character" w:customStyle="1" w:styleId="Hyperlink1">
    <w:name w:val="Hyperlink.1"/>
    <w:basedOn w:val="None"/>
    <w:qFormat/>
    <w:rPr>
      <w:color w:val="800080"/>
      <w:kern w:val="0"/>
      <w:u w:val="single" w:color="800080"/>
      <w:lang w:val="en-US"/>
    </w:rPr>
  </w:style>
  <w:style w:type="character" w:customStyle="1" w:styleId="Char2">
    <w:name w:val="页眉 Char"/>
    <w:basedOn w:val="a0"/>
    <w:link w:val="a7"/>
    <w:uiPriority w:val="99"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Char1">
    <w:name w:val="页脚 Char"/>
    <w:basedOn w:val="a0"/>
    <w:link w:val="a6"/>
    <w:uiPriority w:val="99"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Arial Unicode MS" w:eastAsia="Times New Roman" w:hAnsi="Arial Unicode MS" w:cs="Arial Unicode MS"/>
      <w:b/>
      <w:bCs/>
      <w:color w:val="000000"/>
      <w:kern w:val="2"/>
      <w:sz w:val="21"/>
      <w:szCs w:val="21"/>
      <w:u w:color="000000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First Indent 2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qFormat/>
    <w:pPr>
      <w:ind w:firstLineChars="200" w:firstLine="420"/>
    </w:pPr>
  </w:style>
  <w:style w:type="paragraph" w:styleId="a3">
    <w:name w:val="Body Text Indent"/>
    <w:basedOn w:val="a"/>
    <w:next w:val="2"/>
    <w:uiPriority w:val="99"/>
    <w:semiHidden/>
    <w:unhideWhenUsed/>
    <w:qFormat/>
    <w:pPr>
      <w:spacing w:after="120"/>
      <w:ind w:leftChars="200" w:left="420"/>
    </w:p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FF00FF" w:themeColor="followedHyperlink"/>
      <w:u w:val="single"/>
    </w:rPr>
  </w:style>
  <w:style w:type="character" w:styleId="aa">
    <w:name w:val="Hyperlink"/>
    <w:basedOn w:val="a0"/>
    <w:qFormat/>
    <w:rPr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rFonts w:ascii="微软雅黑" w:eastAsia="微软雅黑" w:hAnsi="微软雅黑" w:cs="微软雅黑"/>
      <w:sz w:val="22"/>
      <w:szCs w:val="22"/>
      <w:shd w:val="clear" w:color="auto" w:fill="FFFF00"/>
      <w:lang w:val="zh-TW" w:eastAsia="zh-TW"/>
    </w:rPr>
  </w:style>
  <w:style w:type="character" w:customStyle="1" w:styleId="Hyperlink1">
    <w:name w:val="Hyperlink.1"/>
    <w:basedOn w:val="None"/>
    <w:qFormat/>
    <w:rPr>
      <w:color w:val="800080"/>
      <w:kern w:val="0"/>
      <w:u w:val="single" w:color="800080"/>
      <w:lang w:val="en-US"/>
    </w:rPr>
  </w:style>
  <w:style w:type="character" w:customStyle="1" w:styleId="Char2">
    <w:name w:val="页眉 Char"/>
    <w:basedOn w:val="a0"/>
    <w:link w:val="a7"/>
    <w:uiPriority w:val="99"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Char1">
    <w:name w:val="页脚 Char"/>
    <w:basedOn w:val="a0"/>
    <w:link w:val="a6"/>
    <w:uiPriority w:val="99"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Arial Unicode MS" w:eastAsia="Times New Roman" w:hAnsi="Arial Unicode MS" w:cs="Arial Unicode MS"/>
      <w:b/>
      <w:bCs/>
      <w:color w:val="000000"/>
      <w:kern w:val="2"/>
      <w:sz w:val="21"/>
      <w:szCs w:val="21"/>
      <w:u w:color="000000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nshuju.net/f/Lk5JII" TargetMode="External"/><Relationship Id="rId3" Type="http://schemas.openxmlformats.org/officeDocument/2006/relationships/styles" Target="styles.xml"/><Relationship Id="rId7" Type="http://schemas.openxmlformats.org/officeDocument/2006/relationships/hyperlink" Target="https://jinshuju.net/f/pxrwY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1057</Characters>
  <Application>Microsoft Office Word</Application>
  <DocSecurity>0</DocSecurity>
  <Lines>8</Lines>
  <Paragraphs>2</Paragraphs>
  <ScaleCrop>false</ScaleCrop>
  <Company>微软中国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张哲</cp:lastModifiedBy>
  <cp:revision>12</cp:revision>
  <dcterms:created xsi:type="dcterms:W3CDTF">2022-04-19T09:09:00Z</dcterms:created>
  <dcterms:modified xsi:type="dcterms:W3CDTF">2023-03-09T03:47:00Z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11298E8EF8D04002B1CAEB44FA036C48</vt:lpwstr>
  </property>
  <property fmtid="{D5CDD505-2E9C-101B-9397-08002B2CF9AE}" pid="4" name="commondata">
    <vt:lpwstr>eyJoZGlkIjoiNWYzZjJlMmM3NGVlNzI4MGUyYWYyNWQwOWJmNzc3NjcifQ==</vt:lpwstr>
  </property>
</Properties>
</file>