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2986">
      <w:pPr>
        <w:widowControl/>
        <w:spacing w:line="360" w:lineRule="auto"/>
        <w:jc w:val="right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635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FE1D5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 w14:paraId="17376E4A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美国加州大学圣巴巴拉分校</w:t>
      </w:r>
    </w:p>
    <w:p w14:paraId="448ED26B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物理与工程跨学科交流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 </w:t>
      </w:r>
    </w:p>
    <w:p w14:paraId="362B1BED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 w14:paraId="2EDB30C2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一、项目综述</w:t>
      </w:r>
    </w:p>
    <w:p w14:paraId="44035645">
      <w:pPr>
        <w:widowControl/>
        <w:spacing w:line="360" w:lineRule="auto"/>
        <w:ind w:firstLine="420" w:firstLineChars="200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</w:rPr>
        <w:t>美国加州大学圣巴巴拉分校（University of California, Santa Barbara, 简称UCSB）是加州大学系统的十大分校之一，也是一所世界级的研究型大学。物理与工程专业一直是UCSB最为优势的专业之一，无论在学术研究还是学生发展方面均享誉世界。为期2周的物理与工程跨学科交流项目将为国际学生提供一个难得的机会，聆听物理及工程不同领域前沿主题的系列专业讲座，参观学校顶级的实验室设施，并与UCSB在校生进行互动交流，深入了解世界级大学一流的科研实践，获得丰富的学习体验。</w:t>
      </w:r>
    </w:p>
    <w:p w14:paraId="6D9496A0">
      <w:pPr>
        <w:widowControl/>
        <w:spacing w:line="360" w:lineRule="auto"/>
        <w:ind w:firstLine="420" w:firstLineChars="200"/>
        <w:jc w:val="left"/>
        <w:rPr>
          <w:rFonts w:asciiTheme="minorHAnsi" w:hAnsiTheme="minorHAnsi"/>
        </w:rPr>
      </w:pPr>
    </w:p>
    <w:p w14:paraId="78637673">
      <w:pPr>
        <w:widowControl/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二、</w:t>
      </w:r>
      <w:r>
        <w:rPr>
          <w:rFonts w:hint="eastAsia" w:cs="Calibri" w:asciiTheme="minorHAnsi" w:hAnsiTheme="minorHAnsi"/>
          <w:b/>
          <w:szCs w:val="21"/>
        </w:rPr>
        <w:t>特色与优势</w:t>
      </w:r>
    </w:p>
    <w:p w14:paraId="1AC42393"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【体验世界顶级大学课程】UCSB是美国加州大学体系的著名分校之一，全球排名前100，物理与工程专业居于世界领先地位；</w:t>
      </w:r>
    </w:p>
    <w:p w14:paraId="6C9ACC48"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【丰富的项目体验】通过专业讲座、实验室参访、学生交流、申学辅导等多元形式，提供丰富的学习体验；</w:t>
      </w:r>
    </w:p>
    <w:p w14:paraId="71957360"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【官方品质保障】可获得加州大学圣巴巴拉分校颁发的官方项目证书；</w:t>
      </w:r>
    </w:p>
    <w:p w14:paraId="21E5758D"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【社会文化体验】学校地处加州海滨旅游胜地圣巴巴拉市，风景优美，是全美著名的花园宜居城市，且拥有众多公园与博物馆可供体验；</w:t>
      </w:r>
    </w:p>
    <w:p w14:paraId="2D40E1EA">
      <w:pPr>
        <w:pStyle w:val="20"/>
        <w:widowControl/>
        <w:spacing w:line="360" w:lineRule="auto"/>
        <w:ind w:left="840" w:firstLine="0" w:firstLineChars="0"/>
        <w:jc w:val="left"/>
        <w:rPr>
          <w:rFonts w:cs="Calibri" w:asciiTheme="minorHAnsi" w:hAnsiTheme="minorHAnsi"/>
          <w:szCs w:val="21"/>
        </w:rPr>
      </w:pPr>
    </w:p>
    <w:p w14:paraId="7ADB78E9">
      <w:pPr>
        <w:pStyle w:val="20"/>
        <w:widowControl/>
        <w:spacing w:line="360" w:lineRule="auto"/>
        <w:ind w:firstLine="0"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三、加州大学圣巴巴拉分校简介</w:t>
      </w:r>
    </w:p>
    <w:p w14:paraId="50BA88EA"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cstheme="minorHAnsi"/>
          <w:kern w:val="0"/>
          <w:szCs w:val="21"/>
        </w:rPr>
        <w:t>创建于1891年，世界级</w:t>
      </w:r>
      <w:r>
        <w:rPr>
          <w:rFonts w:asciiTheme="minorHAnsi" w:hAnsiTheme="minorHAnsi" w:cstheme="minorHAnsi"/>
          <w:kern w:val="0"/>
          <w:szCs w:val="21"/>
        </w:rPr>
        <w:t>公立研究型大学，加州大学系统十大分校之一</w:t>
      </w:r>
      <w:r>
        <w:rPr>
          <w:rFonts w:hint="eastAsia" w:asciiTheme="minorHAnsi" w:hAnsiTheme="minorHAnsi" w:cstheme="minorHAnsi"/>
          <w:kern w:val="0"/>
          <w:szCs w:val="21"/>
        </w:rPr>
        <w:t>；</w:t>
      </w:r>
      <w:r>
        <w:rPr>
          <w:rFonts w:asciiTheme="minorHAnsi" w:hAnsiTheme="minorHAnsi" w:cstheme="minorHAnsi"/>
          <w:szCs w:val="21"/>
        </w:rPr>
        <w:t>20</w:t>
      </w:r>
      <w:r>
        <w:rPr>
          <w:rFonts w:hint="eastAsia" w:asciiTheme="minorHAnsi" w:hAnsiTheme="minorHAnsi" w:cstheme="minorHAnsi"/>
          <w:szCs w:val="21"/>
        </w:rPr>
        <w:t>25年USNEWS全球</w:t>
      </w:r>
      <w:r>
        <w:rPr>
          <w:rFonts w:asciiTheme="minorHAnsi" w:hAnsiTheme="minorHAnsi" w:cstheme="minorHAnsi"/>
          <w:szCs w:val="21"/>
        </w:rPr>
        <w:t>大学排名第</w:t>
      </w:r>
      <w:r>
        <w:rPr>
          <w:rFonts w:hint="eastAsia" w:asciiTheme="minorHAnsi" w:hAnsiTheme="minorHAnsi" w:cstheme="minorHAnsi"/>
          <w:szCs w:val="21"/>
        </w:rPr>
        <w:t>89，全美公立大学排名第35</w:t>
      </w:r>
      <w:r>
        <w:rPr>
          <w:rFonts w:hint="eastAsia" w:asciiTheme="minorHAnsi" w:hAnsiTheme="minorHAnsi" w:eastAsiaTheme="majorEastAsia" w:cstheme="minorHAnsi"/>
          <w:szCs w:val="21"/>
        </w:rPr>
        <w:t>；20</w:t>
      </w:r>
      <w:r>
        <w:rPr>
          <w:rFonts w:asciiTheme="minorHAnsi" w:hAnsiTheme="minorHAnsi" w:eastAsiaTheme="majorEastAsia" w:cstheme="minorHAnsi"/>
          <w:szCs w:val="21"/>
        </w:rPr>
        <w:t>2</w:t>
      </w:r>
      <w:r>
        <w:rPr>
          <w:rFonts w:hint="eastAsia" w:asciiTheme="minorHAnsi" w:hAnsiTheme="minorHAnsi" w:eastAsiaTheme="majorEastAsia" w:cstheme="minorHAnsi"/>
          <w:szCs w:val="21"/>
        </w:rPr>
        <w:t>4</w:t>
      </w:r>
      <w:r>
        <w:rPr>
          <w:rFonts w:asciiTheme="minorHAnsi" w:hAnsiTheme="minorHAnsi" w:cstheme="minorHAnsi"/>
          <w:szCs w:val="21"/>
        </w:rPr>
        <w:t>上海交通大学发布的</w:t>
      </w:r>
      <w:r>
        <w:rPr>
          <w:rFonts w:asciiTheme="minorHAnsi" w:hAnsiTheme="minorHAnsi" w:eastAsiaTheme="majorEastAsia" w:cstheme="minorHAnsi"/>
          <w:szCs w:val="21"/>
        </w:rPr>
        <w:t>全球高校学术排名第</w:t>
      </w:r>
      <w:r>
        <w:rPr>
          <w:rFonts w:hint="eastAsia" w:asciiTheme="minorHAnsi" w:hAnsiTheme="minorHAnsi" w:eastAsiaTheme="majorEastAsia" w:cstheme="minorHAnsi"/>
          <w:szCs w:val="21"/>
        </w:rPr>
        <w:t>64；</w:t>
      </w:r>
      <w:r>
        <w:rPr>
          <w:rFonts w:asciiTheme="minorHAnsi" w:hAnsiTheme="minorHAnsi" w:eastAsiaTheme="majorEastAsia" w:cstheme="minorHAnsi"/>
          <w:szCs w:val="21"/>
        </w:rPr>
        <w:t xml:space="preserve"> </w:t>
      </w:r>
    </w:p>
    <w:p w14:paraId="49D3EBBA"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下设5所学院，学生数量超过25,000名，拥有12所美国国家级科研中心与实验室，包括</w:t>
      </w:r>
      <w:r>
        <w:rPr>
          <w:rFonts w:ascii="Arial" w:hAnsi="Arial" w:cs="Arial"/>
          <w:color w:val="333333"/>
          <w:szCs w:val="21"/>
          <w:shd w:val="clear" w:color="auto" w:fill="FFFFFF"/>
        </w:rPr>
        <w:t>美国集成光子学制造研究所、国际材料研究中心、卡夫利理论物理研究所、美国国家纳米技术实验室、国家生态分析与综合中心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等等；</w:t>
      </w:r>
    </w:p>
    <w:p w14:paraId="1F236608">
      <w:pPr>
        <w:pStyle w:val="2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强势专业包括物理、工程、环境生态、海洋生物、化学、人文社科等；UCSB的物理专业全球排名第18，历史上曾培养出6位诺奖得主，其中4位出自物理系</w:t>
      </w:r>
    </w:p>
    <w:p w14:paraId="300BB244">
      <w:pPr>
        <w:pStyle w:val="20"/>
        <w:spacing w:line="360" w:lineRule="auto"/>
        <w:ind w:left="840" w:firstLine="0" w:firstLineChars="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4BC295BF">
      <w:pPr>
        <w:pStyle w:val="20"/>
        <w:widowControl/>
        <w:spacing w:line="360" w:lineRule="auto"/>
        <w:ind w:firstLine="0" w:firstLineChars="0"/>
        <w:jc w:val="left"/>
        <w:rPr>
          <w:rFonts w:asciiTheme="minorHAnsi" w:hAnsiTheme="minorHAnsi" w:cstheme="minorHAnsi"/>
          <w:b/>
          <w:kern w:val="0"/>
          <w:szCs w:val="21"/>
        </w:rPr>
      </w:pPr>
      <w:r>
        <w:rPr>
          <w:rFonts w:hint="eastAsia" w:asciiTheme="minorHAnsi" w:hAnsiTheme="minorHAnsi" w:cstheme="minorHAnsi"/>
          <w:b/>
          <w:kern w:val="0"/>
          <w:szCs w:val="21"/>
        </w:rPr>
        <w:t>四、项目详情</w:t>
      </w:r>
    </w:p>
    <w:p w14:paraId="02F79F53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项目日期</w:t>
      </w:r>
      <w:r>
        <w:rPr>
          <w:rFonts w:cs="Calibri" w:asciiTheme="minorHAnsi" w:hAnsiTheme="minorHAnsi"/>
          <w:szCs w:val="21"/>
        </w:rPr>
        <w:t>】</w:t>
      </w:r>
    </w:p>
    <w:p w14:paraId="70A7EBF2">
      <w:pPr>
        <w:widowControl/>
        <w:spacing w:line="360" w:lineRule="auto"/>
        <w:ind w:firstLine="422" w:firstLineChars="200"/>
        <w:rPr>
          <w:rFonts w:cs="Calibri" w:asciiTheme="minorHAnsi" w:hAnsiTheme="minorHAnsi"/>
          <w:b/>
          <w:kern w:val="0"/>
          <w:szCs w:val="21"/>
        </w:rPr>
      </w:pPr>
      <w:bookmarkStart w:id="0" w:name="_Hlk169185956"/>
      <w:r>
        <w:rPr>
          <w:rFonts w:cs="Calibri" w:asciiTheme="minorHAnsi" w:hAnsiTheme="minorHAnsi"/>
          <w:b/>
          <w:kern w:val="0"/>
          <w:szCs w:val="21"/>
        </w:rPr>
        <w:t>20</w:t>
      </w:r>
      <w:r>
        <w:rPr>
          <w:rFonts w:hint="eastAsia" w:cs="Calibri" w:asciiTheme="minorHAnsi" w:hAnsiTheme="minorHAnsi"/>
          <w:b/>
          <w:kern w:val="0"/>
          <w:szCs w:val="21"/>
        </w:rPr>
        <w:t>25</w:t>
      </w:r>
      <w:r>
        <w:rPr>
          <w:rFonts w:cs="Calibri" w:asciiTheme="minorHAnsi" w:hAnsiTheme="minorHAnsi"/>
          <w:b/>
          <w:kern w:val="0"/>
          <w:szCs w:val="21"/>
        </w:rPr>
        <w:t>年2</w:t>
      </w:r>
      <w:r>
        <w:rPr>
          <w:rFonts w:hint="eastAsia" w:cs="Calibri" w:asciiTheme="minorHAnsi" w:hAnsiTheme="minorHAnsi"/>
          <w:b/>
          <w:kern w:val="0"/>
          <w:szCs w:val="21"/>
        </w:rPr>
        <w:t xml:space="preserve">月3日 </w:t>
      </w:r>
      <w:r>
        <w:rPr>
          <w:rFonts w:cs="Calibri" w:asciiTheme="minorHAnsi" w:hAnsiTheme="minorHAnsi"/>
          <w:b/>
          <w:kern w:val="0"/>
          <w:szCs w:val="21"/>
        </w:rPr>
        <w:t xml:space="preserve">– </w:t>
      </w:r>
      <w:r>
        <w:rPr>
          <w:rFonts w:hint="eastAsia" w:cs="Calibri" w:asciiTheme="minorHAnsi" w:hAnsiTheme="minorHAnsi"/>
          <w:b/>
          <w:kern w:val="0"/>
          <w:szCs w:val="21"/>
        </w:rPr>
        <w:t>2月14日（2周）</w:t>
      </w:r>
    </w:p>
    <w:bookmarkEnd w:id="0"/>
    <w:p w14:paraId="0B93F387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br w:type="textWrapping"/>
      </w: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项目内容</w:t>
      </w:r>
      <w:r>
        <w:rPr>
          <w:rFonts w:cs="Calibri" w:asciiTheme="minorHAnsi" w:hAnsiTheme="minorHAnsi"/>
          <w:szCs w:val="21"/>
        </w:rPr>
        <w:t>】</w:t>
      </w:r>
    </w:p>
    <w:p w14:paraId="48BC8A3F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项目为期两周，约34小时，其中包括专题讲座与研讨、实验室实地参访、关于申读UCSB的辅导环节、以及与在校生的交流活动。通过参加本项目，学生将实现以下几个主要的学习目标：</w:t>
      </w:r>
    </w:p>
    <w:p w14:paraId="274FF819">
      <w:pPr>
        <w:pStyle w:val="20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了解UCSB在物理与工程领域的科研情况</w:t>
      </w:r>
    </w:p>
    <w:p w14:paraId="73608E68">
      <w:pPr>
        <w:pStyle w:val="20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了解物理专业学生在学术与职业发展方面的机会</w:t>
      </w:r>
    </w:p>
    <w:p w14:paraId="220A32E5">
      <w:pPr>
        <w:pStyle w:val="20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熟悉未来申读UCSB的相关流程与要求</w:t>
      </w:r>
    </w:p>
    <w:p w14:paraId="2DC7458E">
      <w:pPr>
        <w:pStyle w:val="20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体验美国顶级大学的教学氛围，理解跨文化差异</w:t>
      </w:r>
    </w:p>
    <w:p w14:paraId="08134B9F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 w14:paraId="359331A4"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参考日程安排如下：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5924"/>
      </w:tblGrid>
      <w:tr w14:paraId="5B3C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264" w:type="dxa"/>
          </w:tcPr>
          <w:p w14:paraId="6AE43CAA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第1天，周日</w:t>
            </w:r>
          </w:p>
        </w:tc>
        <w:tc>
          <w:tcPr>
            <w:tcW w:w="5924" w:type="dxa"/>
          </w:tcPr>
          <w:p w14:paraId="50F828AA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asciiTheme="minorHAnsi" w:hAnsiTheme="minorHAnsi" w:eastAsiaTheme="majorEastAsia" w:cstheme="minorHAnsi"/>
                <w:szCs w:val="21"/>
              </w:rPr>
              <w:t>抵达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圣巴巴拉</w:t>
            </w:r>
            <w:r>
              <w:rPr>
                <w:rFonts w:hint="eastAsia" w:ascii="宋体" w:hAnsi="宋体" w:cs="宋体"/>
                <w:szCs w:val="21"/>
              </w:rPr>
              <w:t>，入住酒店</w:t>
            </w:r>
          </w:p>
        </w:tc>
      </w:tr>
      <w:tr w14:paraId="1599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</w:tcPr>
          <w:p w14:paraId="09E24A20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第2天，周一</w:t>
            </w:r>
          </w:p>
        </w:tc>
        <w:tc>
          <w:tcPr>
            <w:tcW w:w="5924" w:type="dxa"/>
          </w:tcPr>
          <w:p w14:paraId="49427542">
            <w:pPr>
              <w:widowControl/>
              <w:spacing w:before="100" w:beforeAutospacing="1"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上午：项目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欢迎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 xml:space="preserve">仪式；物理主题讲座与研讨 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–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 xml:space="preserve"> 量子物理学</w:t>
            </w:r>
            <w:r>
              <w:rPr>
                <w:rFonts w:asciiTheme="minorHAnsi" w:hAnsiTheme="minorHAnsi" w:eastAsiaTheme="majorEastAsia" w:cstheme="minorHAnsi"/>
                <w:szCs w:val="21"/>
              </w:rPr>
              <w:br w:type="textWrapping"/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下午：UCSB校园参观</w:t>
            </w:r>
            <w:r>
              <w:rPr>
                <w:rFonts w:asciiTheme="minorHAnsi" w:hAnsiTheme="minorHAnsi" w:eastAsiaTheme="majorEastAsia" w:cstheme="minorHAnsi"/>
                <w:szCs w:val="21"/>
              </w:rPr>
              <w:t xml:space="preserve"> </w:t>
            </w:r>
          </w:p>
        </w:tc>
      </w:tr>
      <w:tr w14:paraId="6ED1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restart"/>
          </w:tcPr>
          <w:p w14:paraId="1C3F3FE9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第3天，周二</w:t>
            </w:r>
          </w:p>
        </w:tc>
        <w:tc>
          <w:tcPr>
            <w:tcW w:w="5924" w:type="dxa"/>
          </w:tcPr>
          <w:p w14:paraId="41838D5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 xml:space="preserve">上午：物理主题讲座与研讨 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–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 xml:space="preserve"> 高能实验物理</w:t>
            </w:r>
          </w:p>
        </w:tc>
      </w:tr>
      <w:tr w14:paraId="596D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</w:tcPr>
          <w:p w14:paraId="045F3D65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</w:p>
        </w:tc>
        <w:tc>
          <w:tcPr>
            <w:tcW w:w="5924" w:type="dxa"/>
          </w:tcPr>
          <w:p w14:paraId="54C30A4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下午：实验室参观（一）</w:t>
            </w:r>
          </w:p>
        </w:tc>
      </w:tr>
      <w:tr w14:paraId="200D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restart"/>
          </w:tcPr>
          <w:p w14:paraId="521BDC74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第4天，周三</w:t>
            </w:r>
          </w:p>
        </w:tc>
        <w:tc>
          <w:tcPr>
            <w:tcW w:w="5924" w:type="dxa"/>
          </w:tcPr>
          <w:p w14:paraId="11E52D74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/>
                <w:szCs w:val="21"/>
              </w:rPr>
              <w:t>上午：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物理主题讲座与研讨</w:t>
            </w:r>
            <w:r>
              <w:rPr>
                <w:rFonts w:ascii="宋体" w:hAnsi="宋体" w:cs="宋体"/>
                <w:szCs w:val="21"/>
              </w:rPr>
              <w:t>–</w:t>
            </w:r>
            <w:r>
              <w:rPr>
                <w:rFonts w:hint="eastAsia" w:ascii="宋体" w:hAnsi="宋体" w:cs="宋体"/>
                <w:szCs w:val="21"/>
              </w:rPr>
              <w:t>弦理论</w:t>
            </w:r>
          </w:p>
        </w:tc>
      </w:tr>
      <w:tr w14:paraId="583D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</w:tcPr>
          <w:p w14:paraId="3E9E71F8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</w:p>
        </w:tc>
        <w:tc>
          <w:tcPr>
            <w:tcW w:w="5924" w:type="dxa"/>
          </w:tcPr>
          <w:p w14:paraId="5F86FA4E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小组项目预备</w:t>
            </w:r>
          </w:p>
        </w:tc>
      </w:tr>
      <w:tr w14:paraId="210B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restart"/>
          </w:tcPr>
          <w:p w14:paraId="44A1608C">
            <w:pPr>
              <w:widowControl/>
              <w:spacing w:line="360" w:lineRule="auto"/>
              <w:ind w:firstLine="420" w:firstLineChars="200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第5天，周四</w:t>
            </w:r>
          </w:p>
        </w:tc>
        <w:tc>
          <w:tcPr>
            <w:tcW w:w="5924" w:type="dxa"/>
          </w:tcPr>
          <w:p w14:paraId="7E01AB07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/>
                <w:szCs w:val="21"/>
              </w:rPr>
              <w:t>上午：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物理主题讲座与研讨</w:t>
            </w:r>
            <w:r>
              <w:rPr>
                <w:rFonts w:ascii="宋体" w:hAnsi="宋体" w:cs="宋体"/>
                <w:szCs w:val="21"/>
              </w:rPr>
              <w:t>–</w:t>
            </w:r>
            <w:r>
              <w:rPr>
                <w:rFonts w:hint="eastAsia" w:ascii="宋体" w:hAnsi="宋体" w:cs="宋体"/>
                <w:szCs w:val="21"/>
              </w:rPr>
              <w:t>理论粒子物理学</w:t>
            </w:r>
          </w:p>
        </w:tc>
      </w:tr>
      <w:tr w14:paraId="1D15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</w:tcPr>
          <w:p w14:paraId="46A53899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</w:p>
        </w:tc>
        <w:tc>
          <w:tcPr>
            <w:tcW w:w="5924" w:type="dxa"/>
          </w:tcPr>
          <w:p w14:paraId="2DA13904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实验室参观（二）</w:t>
            </w:r>
          </w:p>
        </w:tc>
      </w:tr>
      <w:tr w14:paraId="0F4B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restart"/>
          </w:tcPr>
          <w:p w14:paraId="4DE30BFF">
            <w:pPr>
              <w:widowControl/>
              <w:spacing w:line="360" w:lineRule="auto"/>
              <w:ind w:firstLine="420" w:firstLineChars="200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第6天，周五</w:t>
            </w:r>
          </w:p>
        </w:tc>
        <w:tc>
          <w:tcPr>
            <w:tcW w:w="5924" w:type="dxa"/>
          </w:tcPr>
          <w:p w14:paraId="1A50229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 xml:space="preserve">物理主题讲座与研讨 - </w:t>
            </w:r>
            <w:r>
              <w:rPr>
                <w:rFonts w:hint="eastAsia" w:ascii="宋体" w:hAnsi="宋体" w:cs="宋体"/>
                <w:szCs w:val="21"/>
              </w:rPr>
              <w:t>天体物理学</w:t>
            </w:r>
          </w:p>
        </w:tc>
      </w:tr>
      <w:tr w14:paraId="0861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</w:tcPr>
          <w:p w14:paraId="60473FC8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</w:p>
        </w:tc>
        <w:tc>
          <w:tcPr>
            <w:tcW w:w="5924" w:type="dxa"/>
          </w:tcPr>
          <w:p w14:paraId="2866BCB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小组项目预备</w:t>
            </w:r>
          </w:p>
        </w:tc>
      </w:tr>
      <w:tr w14:paraId="42E5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</w:tcPr>
          <w:p w14:paraId="21A08618">
            <w:pPr>
              <w:widowControl/>
              <w:spacing w:line="360" w:lineRule="auto"/>
              <w:ind w:firstLine="420" w:firstLineChars="200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第7-8天周末</w:t>
            </w:r>
          </w:p>
        </w:tc>
        <w:tc>
          <w:tcPr>
            <w:tcW w:w="5924" w:type="dxa"/>
          </w:tcPr>
          <w:p w14:paraId="2645128C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自由安排，探索圣巴巴拉</w:t>
            </w:r>
          </w:p>
        </w:tc>
      </w:tr>
      <w:tr w14:paraId="18C0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restart"/>
          </w:tcPr>
          <w:p w14:paraId="73665698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第9天，周一</w:t>
            </w:r>
          </w:p>
        </w:tc>
        <w:tc>
          <w:tcPr>
            <w:tcW w:w="5924" w:type="dxa"/>
          </w:tcPr>
          <w:p w14:paraId="3815007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工程主题讲座与研讨</w:t>
            </w:r>
            <w:r>
              <w:rPr>
                <w:rFonts w:ascii="宋体" w:hAnsi="宋体" w:cs="宋体"/>
                <w:szCs w:val="21"/>
              </w:rPr>
              <w:t>–</w:t>
            </w:r>
            <w:r>
              <w:rPr>
                <w:rFonts w:hint="eastAsia" w:ascii="宋体" w:hAnsi="宋体" w:cs="宋体"/>
                <w:szCs w:val="21"/>
              </w:rPr>
              <w:t xml:space="preserve"> 纳米电子学</w:t>
            </w:r>
          </w:p>
        </w:tc>
      </w:tr>
      <w:tr w14:paraId="3000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64" w:type="dxa"/>
            <w:vMerge w:val="continue"/>
          </w:tcPr>
          <w:p w14:paraId="1CC61DC3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</w:p>
        </w:tc>
        <w:tc>
          <w:tcPr>
            <w:tcW w:w="5924" w:type="dxa"/>
          </w:tcPr>
          <w:p w14:paraId="77707337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37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与UCSB在校生进行交流活动，了解相关专业博士生的学术研究</w:t>
            </w:r>
          </w:p>
        </w:tc>
      </w:tr>
      <w:tr w14:paraId="6FEC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restart"/>
          </w:tcPr>
          <w:p w14:paraId="3078E1AF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第10天，周二</w:t>
            </w:r>
          </w:p>
        </w:tc>
        <w:tc>
          <w:tcPr>
            <w:tcW w:w="5924" w:type="dxa"/>
          </w:tcPr>
          <w:p w14:paraId="2876C83F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/>
                <w:szCs w:val="21"/>
              </w:rPr>
              <w:t>上午：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工程主题讲座与研讨</w:t>
            </w:r>
            <w:r>
              <w:rPr>
                <w:rFonts w:ascii="宋体" w:hAnsi="宋体" w:cs="宋体"/>
                <w:szCs w:val="21"/>
              </w:rPr>
              <w:t>–</w:t>
            </w:r>
            <w:r>
              <w:rPr>
                <w:rFonts w:hint="eastAsia" w:ascii="宋体" w:hAnsi="宋体" w:cs="宋体"/>
                <w:szCs w:val="21"/>
              </w:rPr>
              <w:t>电子与计算机工程</w:t>
            </w:r>
          </w:p>
        </w:tc>
      </w:tr>
      <w:tr w14:paraId="56F3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</w:tcPr>
          <w:p w14:paraId="70175C04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</w:p>
        </w:tc>
        <w:tc>
          <w:tcPr>
            <w:tcW w:w="5924" w:type="dxa"/>
          </w:tcPr>
          <w:p w14:paraId="4B31F792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关于未来申读UCSB的分享与辅导</w:t>
            </w:r>
          </w:p>
        </w:tc>
      </w:tr>
      <w:tr w14:paraId="129F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restart"/>
          </w:tcPr>
          <w:p w14:paraId="52ED2235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第11天，周三</w:t>
            </w:r>
          </w:p>
        </w:tc>
        <w:tc>
          <w:tcPr>
            <w:tcW w:w="5924" w:type="dxa"/>
          </w:tcPr>
          <w:p w14:paraId="6E461BA6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/>
                <w:szCs w:val="21"/>
              </w:rPr>
              <w:t>上午：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工程主题讲座与研讨</w:t>
            </w:r>
            <w:r>
              <w:rPr>
                <w:rFonts w:ascii="宋体" w:hAnsi="宋体" w:cs="宋体"/>
                <w:szCs w:val="21"/>
              </w:rPr>
              <w:t>–</w:t>
            </w:r>
            <w:r>
              <w:rPr>
                <w:rFonts w:hint="eastAsia" w:ascii="宋体" w:hAnsi="宋体" w:cs="宋体"/>
                <w:szCs w:val="21"/>
              </w:rPr>
              <w:t>材料科学</w:t>
            </w:r>
          </w:p>
        </w:tc>
      </w:tr>
      <w:tr w14:paraId="0C5B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</w:tcPr>
          <w:p w14:paraId="128A467F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</w:p>
        </w:tc>
        <w:tc>
          <w:tcPr>
            <w:tcW w:w="5924" w:type="dxa"/>
          </w:tcPr>
          <w:p w14:paraId="5DBF3B8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实验室参观（三）</w:t>
            </w:r>
          </w:p>
        </w:tc>
      </w:tr>
      <w:tr w14:paraId="7D6C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264" w:type="dxa"/>
            <w:vMerge w:val="restart"/>
          </w:tcPr>
          <w:p w14:paraId="2384FE04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第12天，周四</w:t>
            </w:r>
          </w:p>
        </w:tc>
        <w:tc>
          <w:tcPr>
            <w:tcW w:w="5924" w:type="dxa"/>
          </w:tcPr>
          <w:p w14:paraId="40119421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上午：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工程主题讲座与研讨</w:t>
            </w:r>
            <w:r>
              <w:rPr>
                <w:rFonts w:ascii="宋体" w:hAnsi="宋体" w:cs="宋体"/>
                <w:szCs w:val="21"/>
              </w:rPr>
              <w:t>–</w:t>
            </w:r>
            <w:r>
              <w:rPr>
                <w:rFonts w:hint="eastAsia" w:ascii="宋体" w:hAnsi="宋体" w:cs="宋体"/>
                <w:szCs w:val="21"/>
              </w:rPr>
              <w:t>机械工程</w:t>
            </w:r>
          </w:p>
        </w:tc>
      </w:tr>
      <w:tr w14:paraId="4203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Merge w:val="continue"/>
          </w:tcPr>
          <w:p w14:paraId="47133DFE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</w:p>
        </w:tc>
        <w:tc>
          <w:tcPr>
            <w:tcW w:w="5924" w:type="dxa"/>
          </w:tcPr>
          <w:p w14:paraId="54545311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下午：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小组项目预备</w:t>
            </w:r>
          </w:p>
        </w:tc>
      </w:tr>
      <w:tr w14:paraId="0F3C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</w:tcPr>
          <w:p w14:paraId="1F7BEAA6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第13天，周五</w:t>
            </w:r>
          </w:p>
        </w:tc>
        <w:tc>
          <w:tcPr>
            <w:tcW w:w="5924" w:type="dxa"/>
          </w:tcPr>
          <w:p w14:paraId="6FE5B57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小组结项汇报</w:t>
            </w:r>
          </w:p>
          <w:p w14:paraId="5A6FD49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结业仪式，颁发</w:t>
            </w:r>
            <w:r>
              <w:rPr>
                <w:rFonts w:hint="eastAsia"/>
                <w:szCs w:val="21"/>
              </w:rPr>
              <w:t>证书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</w:tr>
      <w:tr w14:paraId="491B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</w:tcPr>
          <w:p w14:paraId="29A0CE26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第14天，周六</w:t>
            </w:r>
          </w:p>
        </w:tc>
        <w:tc>
          <w:tcPr>
            <w:tcW w:w="5924" w:type="dxa"/>
          </w:tcPr>
          <w:p w14:paraId="191155F5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离开圣巴巴拉，启程回国</w:t>
            </w:r>
          </w:p>
        </w:tc>
      </w:tr>
    </w:tbl>
    <w:p w14:paraId="6B518796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 w:val="18"/>
          <w:szCs w:val="18"/>
        </w:rPr>
      </w:pPr>
      <w:r>
        <w:rPr>
          <w:rFonts w:hint="eastAsia" w:asciiTheme="minorHAnsi" w:hAnsiTheme="minorHAnsi" w:eastAsiaTheme="majorEastAsia" w:cstheme="minorHAnsi"/>
          <w:sz w:val="18"/>
          <w:szCs w:val="18"/>
        </w:rPr>
        <w:t xml:space="preserve"> （注：以上日程仅供参考，以校方实际安排为准）</w:t>
      </w:r>
    </w:p>
    <w:p w14:paraId="55CC6C44">
      <w:pPr>
        <w:spacing w:line="360" w:lineRule="auto"/>
        <w:rPr>
          <w:rFonts w:asciiTheme="minorHAnsi" w:hAnsiTheme="minorHAnsi" w:eastAsiaTheme="majorEastAsia" w:cstheme="minorHAnsi"/>
          <w:b/>
          <w:bCs/>
          <w:szCs w:val="21"/>
          <w:u w:val="single"/>
        </w:rPr>
      </w:pPr>
    </w:p>
    <w:p w14:paraId="6CA482E4">
      <w:pPr>
        <w:spacing w:line="360" w:lineRule="auto"/>
        <w:rPr>
          <w:rFonts w:asciiTheme="minorHAnsi" w:hAnsiTheme="minorHAnsi" w:eastAsiaTheme="majorEastAsia" w:cstheme="minorHAnsi"/>
          <w:b/>
          <w:bCs/>
          <w:szCs w:val="21"/>
          <w:u w:val="single"/>
        </w:rPr>
      </w:pPr>
      <w:r>
        <w:rPr>
          <w:rFonts w:hint="eastAsia" w:asciiTheme="minorHAnsi" w:hAnsiTheme="minorHAnsi" w:eastAsiaTheme="majorEastAsia" w:cstheme="minorHAnsi"/>
          <w:b/>
          <w:bCs/>
          <w:szCs w:val="21"/>
          <w:u w:val="single"/>
        </w:rPr>
        <w:t>文化体验</w:t>
      </w:r>
    </w:p>
    <w:p w14:paraId="3C9C011B">
      <w:pPr>
        <w:spacing w:line="360" w:lineRule="auto"/>
        <w:ind w:firstLine="420" w:firstLineChars="20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受历史渊源的影响，</w:t>
      </w:r>
      <w:r>
        <w:rPr>
          <w:rFonts w:cs="Calibri" w:asciiTheme="minorHAnsi" w:hAnsiTheme="minorHAnsi"/>
          <w:szCs w:val="21"/>
        </w:rPr>
        <w:t>圣巴巴拉的建筑以西班牙、墨西哥式为主，</w:t>
      </w:r>
      <w:r>
        <w:rPr>
          <w:rFonts w:hint="eastAsia" w:cs="Calibri" w:asciiTheme="minorHAnsi" w:hAnsiTheme="minorHAnsi"/>
          <w:szCs w:val="21"/>
        </w:rPr>
        <w:t>充满异域风情，</w:t>
      </w:r>
      <w:r>
        <w:rPr>
          <w:rFonts w:cs="Calibri" w:asciiTheme="minorHAnsi" w:hAnsiTheme="minorHAnsi"/>
          <w:szCs w:val="21"/>
        </w:rPr>
        <w:t>是名副其实的花园城市。</w:t>
      </w:r>
      <w:r>
        <w:rPr>
          <w:rFonts w:hint="eastAsia" w:cs="Calibri" w:asciiTheme="minorHAnsi" w:hAnsiTheme="minorHAnsi"/>
          <w:szCs w:val="21"/>
        </w:rPr>
        <w:t>全市建有</w:t>
      </w:r>
      <w:r>
        <w:rPr>
          <w:rFonts w:cs="Calibri" w:asciiTheme="minorHAnsi" w:hAnsiTheme="minorHAnsi"/>
          <w:szCs w:val="21"/>
        </w:rPr>
        <w:t>47个</w:t>
      </w:r>
      <w:r>
        <w:rPr>
          <w:rFonts w:hint="eastAsia" w:cs="Calibri" w:asciiTheme="minorHAnsi" w:hAnsiTheme="minorHAnsi"/>
          <w:szCs w:val="21"/>
        </w:rPr>
        <w:t>不同风格的</w:t>
      </w:r>
      <w:r>
        <w:rPr>
          <w:rFonts w:cs="Calibri" w:asciiTheme="minorHAnsi" w:hAnsiTheme="minorHAnsi"/>
          <w:szCs w:val="21"/>
        </w:rPr>
        <w:t>公园，在美国</w:t>
      </w:r>
      <w:r>
        <w:rPr>
          <w:rFonts w:hint="eastAsia" w:cs="Calibri" w:asciiTheme="minorHAnsi" w:hAnsiTheme="minorHAnsi"/>
          <w:szCs w:val="21"/>
        </w:rPr>
        <w:t>有</w:t>
      </w:r>
      <w:r>
        <w:rPr>
          <w:rFonts w:cs="Calibri" w:asciiTheme="minorHAnsi" w:hAnsiTheme="minorHAnsi"/>
          <w:szCs w:val="21"/>
        </w:rPr>
        <w:t>“林中之城”的</w:t>
      </w:r>
      <w:r>
        <w:rPr>
          <w:rFonts w:hint="eastAsia" w:cs="Calibri" w:asciiTheme="minorHAnsi" w:hAnsiTheme="minorHAnsi"/>
          <w:szCs w:val="21"/>
        </w:rPr>
        <w:t>称号，同时也</w:t>
      </w:r>
      <w:r>
        <w:rPr>
          <w:rFonts w:cs="Calibri" w:asciiTheme="minorHAnsi" w:hAnsiTheme="minorHAnsi"/>
          <w:szCs w:val="21"/>
        </w:rPr>
        <w:t>被誉为"太平洋岸边的乐园"，</w:t>
      </w:r>
      <w:r>
        <w:rPr>
          <w:rFonts w:hint="eastAsia" w:cs="Calibri" w:asciiTheme="minorHAnsi" w:hAnsiTheme="minorHAnsi"/>
          <w:szCs w:val="21"/>
        </w:rPr>
        <w:t>并</w:t>
      </w:r>
      <w:r>
        <w:rPr>
          <w:rFonts w:cs="Calibri" w:asciiTheme="minorHAnsi" w:hAnsiTheme="minorHAnsi"/>
          <w:szCs w:val="21"/>
        </w:rPr>
        <w:t>被评为美国西部十个最安全的居住区之一</w:t>
      </w:r>
      <w:r>
        <w:rPr>
          <w:rFonts w:hint="eastAsia" w:cs="Calibri" w:asciiTheme="minorHAnsi" w:hAnsiTheme="minorHAnsi"/>
          <w:szCs w:val="21"/>
        </w:rPr>
        <w:t>。此外，圣巴巴拉</w:t>
      </w:r>
      <w:r>
        <w:rPr>
          <w:rFonts w:cs="Calibri" w:asciiTheme="minorHAnsi" w:hAnsiTheme="minorHAnsi"/>
          <w:szCs w:val="21"/>
        </w:rPr>
        <w:t>拥有</w:t>
      </w:r>
      <w:r>
        <w:rPr>
          <w:rFonts w:hint="eastAsia" w:cs="Calibri" w:asciiTheme="minorHAnsi" w:hAnsiTheme="minorHAnsi"/>
          <w:szCs w:val="21"/>
        </w:rPr>
        <w:t>圣巴巴拉教堂、</w:t>
      </w:r>
      <w:r>
        <w:rPr>
          <w:rFonts w:cs="Calibri" w:asciiTheme="minorHAnsi" w:hAnsiTheme="minorHAnsi"/>
          <w:szCs w:val="21"/>
        </w:rPr>
        <w:t>历史博物馆、艺术博物馆、自然社会博物馆、历史名人手迹博物馆、海岸铁路博物馆</w:t>
      </w:r>
      <w:r>
        <w:rPr>
          <w:rFonts w:hint="eastAsia" w:cs="Calibri" w:asciiTheme="minorHAnsi" w:hAnsiTheme="minorHAnsi"/>
          <w:szCs w:val="21"/>
        </w:rPr>
        <w:t>等许多特色景点，学生在课余时间，可以根据自己的兴趣尽情探索这座美丽的海滨城市。</w:t>
      </w:r>
    </w:p>
    <w:p w14:paraId="06037DEA"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同时，圣巴巴拉距离洛杉矶仅2小时左右车程，</w:t>
      </w:r>
      <w:r>
        <w:rPr>
          <w:rFonts w:asciiTheme="minorHAnsi" w:hAnsiTheme="minorHAnsi" w:eastAsiaTheme="majorEastAsia" w:cstheme="minorHAnsi"/>
          <w:szCs w:val="21"/>
        </w:rPr>
        <w:t>地理</w:t>
      </w:r>
      <w:r>
        <w:rPr>
          <w:rFonts w:hint="eastAsia" w:asciiTheme="minorHAnsi" w:hAnsiTheme="minorHAnsi" w:eastAsiaTheme="majorEastAsia" w:cstheme="minorHAnsi"/>
          <w:szCs w:val="21"/>
        </w:rPr>
        <w:t>位置优越，</w:t>
      </w:r>
      <w:r>
        <w:rPr>
          <w:rFonts w:asciiTheme="minorHAnsi" w:hAnsiTheme="minorHAnsi" w:eastAsiaTheme="majorEastAsia" w:cstheme="minorHAnsi"/>
          <w:szCs w:val="21"/>
        </w:rPr>
        <w:t>学生</w:t>
      </w:r>
      <w:r>
        <w:rPr>
          <w:rFonts w:hint="eastAsia" w:asciiTheme="minorHAnsi" w:hAnsiTheme="minorHAnsi" w:eastAsiaTheme="majorEastAsia" w:cstheme="minorHAnsi"/>
          <w:szCs w:val="21"/>
        </w:rPr>
        <w:t>也可以前往</w:t>
      </w:r>
      <w:r>
        <w:rPr>
          <w:rFonts w:asciiTheme="minorHAnsi" w:hAnsiTheme="minorHAnsi" w:eastAsiaTheme="majorEastAsia" w:cstheme="minorHAnsi"/>
          <w:szCs w:val="21"/>
        </w:rPr>
        <w:t>迪士尼乐园</w:t>
      </w:r>
      <w:r>
        <w:rPr>
          <w:rFonts w:hint="eastAsia" w:asciiTheme="minorHAnsi" w:hAnsiTheme="minorHAnsi" w:eastAsiaTheme="majorEastAsia" w:cstheme="minorHAnsi"/>
          <w:szCs w:val="21"/>
        </w:rPr>
        <w:t>、或</w:t>
      </w:r>
      <w:r>
        <w:rPr>
          <w:rFonts w:asciiTheme="minorHAnsi" w:hAnsiTheme="minorHAnsi" w:eastAsiaTheme="majorEastAsia" w:cstheme="minorHAnsi"/>
          <w:szCs w:val="21"/>
        </w:rPr>
        <w:t>环球影城</w:t>
      </w:r>
      <w:r>
        <w:rPr>
          <w:rFonts w:hint="eastAsia" w:asciiTheme="minorHAnsi" w:hAnsiTheme="minorHAnsi" w:eastAsiaTheme="majorEastAsia" w:cstheme="minorHAnsi"/>
          <w:szCs w:val="21"/>
        </w:rPr>
        <w:t>等经典景点游览。</w:t>
      </w:r>
    </w:p>
    <w:p w14:paraId="4F022AB6">
      <w:pPr>
        <w:spacing w:line="360" w:lineRule="auto"/>
        <w:rPr>
          <w:rFonts w:cs="Calibri" w:asciiTheme="minorHAnsi" w:hAnsiTheme="minorHAnsi"/>
          <w:sz w:val="22"/>
          <w:szCs w:val="22"/>
        </w:rPr>
      </w:pPr>
    </w:p>
    <w:p w14:paraId="212D6482">
      <w:pPr>
        <w:spacing w:line="360" w:lineRule="auto"/>
        <w:rPr>
          <w:rFonts w:ascii="Calibri" w:hAnsi="Calibri" w:cs="Calibri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项目收获</w:t>
      </w:r>
      <w:r>
        <w:rPr>
          <w:rFonts w:cs="Calibri" w:asciiTheme="minorHAnsi" w:hAnsiTheme="minorHAnsi"/>
          <w:szCs w:val="21"/>
        </w:rPr>
        <w:t>】</w:t>
      </w:r>
    </w:p>
    <w:p w14:paraId="65758147">
      <w:pPr>
        <w:spacing w:line="360" w:lineRule="auto"/>
        <w:ind w:firstLine="420" w:firstLineChars="200"/>
        <w:rPr>
          <w:rFonts w:ascii="Calibri" w:hAnsi="Calibri" w:cs="Calibri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项目学生将由加州大学圣巴巴拉分校进行学术管理。顺利完成本项目，可获得加州大学圣巴巴拉分校出具的官方项目证书。</w:t>
      </w:r>
    </w:p>
    <w:p w14:paraId="67ED6784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2408555" cy="1651000"/>
            <wp:effectExtent l="0" t="0" r="0" b="6350"/>
            <wp:wrapSquare wrapText="bothSides"/>
            <wp:docPr id="4913094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0945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825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93448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 xml:space="preserve"> </w:t>
      </w:r>
    </w:p>
    <w:p w14:paraId="41E32E6C">
      <w:pPr>
        <w:rPr>
          <w:rFonts w:asciiTheme="minorHAnsi" w:hAnsiTheme="minorHAnsi" w:eastAsiaTheme="majorEastAsia" w:cstheme="minorHAnsi"/>
          <w:szCs w:val="21"/>
        </w:rPr>
      </w:pPr>
    </w:p>
    <w:p w14:paraId="7487757C">
      <w:pPr>
        <w:rPr>
          <w:rFonts w:asciiTheme="minorHAnsi" w:hAnsiTheme="minorHAnsi" w:eastAsiaTheme="majorEastAsia" w:cstheme="minorHAnsi"/>
          <w:szCs w:val="21"/>
        </w:rPr>
      </w:pPr>
    </w:p>
    <w:p w14:paraId="719FD907">
      <w:pPr>
        <w:rPr>
          <w:rFonts w:asciiTheme="minorHAnsi" w:hAnsiTheme="minorHAnsi" w:eastAsiaTheme="majorEastAsia" w:cstheme="minorHAnsi"/>
          <w:szCs w:val="21"/>
        </w:rPr>
      </w:pPr>
    </w:p>
    <w:p w14:paraId="2346EACB">
      <w:pPr>
        <w:rPr>
          <w:rFonts w:asciiTheme="minorHAnsi" w:hAnsiTheme="minorHAnsi" w:eastAsiaTheme="majorEastAsia" w:cstheme="minorHAnsi"/>
          <w:szCs w:val="21"/>
        </w:rPr>
      </w:pPr>
    </w:p>
    <w:p w14:paraId="06BA313E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02273BAB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4378C8E4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6387"/>
      </w:tblGrid>
      <w:tr w14:paraId="62F7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09" w:type="dxa"/>
          </w:tcPr>
          <w:p w14:paraId="0BBF9CA3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6387" w:type="dxa"/>
          </w:tcPr>
          <w:p w14:paraId="0D85D989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约人民币2.68万元</w:t>
            </w:r>
          </w:p>
        </w:tc>
      </w:tr>
      <w:tr w14:paraId="2354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</w:tcPr>
          <w:p w14:paraId="3EB50A57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6387" w:type="dxa"/>
          </w:tcPr>
          <w:p w14:paraId="425A7556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学杂费、医疗及意外保险、接机及项目服务费</w:t>
            </w:r>
          </w:p>
        </w:tc>
      </w:tr>
      <w:tr w14:paraId="3E17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</w:tcPr>
          <w:p w14:paraId="70578EE3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费用不包括：</w:t>
            </w:r>
          </w:p>
        </w:tc>
        <w:tc>
          <w:tcPr>
            <w:tcW w:w="6387" w:type="dxa"/>
          </w:tcPr>
          <w:p w14:paraId="6A118B3B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国际机票、签证费、住宿（酒店）、送机、个人生活费</w:t>
            </w:r>
          </w:p>
        </w:tc>
      </w:tr>
    </w:tbl>
    <w:p w14:paraId="1CC5E688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 w14:paraId="6F29B90F">
      <w:pPr>
        <w:spacing w:line="360" w:lineRule="auto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五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项目申请</w:t>
      </w:r>
    </w:p>
    <w:p w14:paraId="2EAD637F">
      <w:pPr>
        <w:pStyle w:val="20"/>
        <w:numPr>
          <w:ilvl w:val="0"/>
          <w:numId w:val="4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szCs w:val="21"/>
        </w:rPr>
        <w:t>申请要求：</w:t>
      </w:r>
      <w:r>
        <w:rPr>
          <w:rFonts w:hint="eastAsia" w:asciiTheme="minorHAnsi" w:hAnsiTheme="minorHAnsi" w:eastAsiaTheme="majorEastAsia" w:cstheme="minorHAnsi"/>
          <w:szCs w:val="21"/>
        </w:rPr>
        <w:t>具有良好的英语基础，达到大学英语四级500，或六级470，或多领国105，或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Versant 51，</w:t>
      </w:r>
      <w:r>
        <w:rPr>
          <w:rFonts w:asciiTheme="minorHAnsi" w:hAnsiTheme="minorHAnsi" w:eastAsiaTheme="majorEastAsia" w:cstheme="minorHAnsi"/>
          <w:b/>
          <w:kern w:val="0"/>
          <w:szCs w:val="21"/>
        </w:rPr>
        <w:t xml:space="preserve"> </w:t>
      </w:r>
    </w:p>
    <w:p w14:paraId="25A11036">
      <w:pPr>
        <w:pStyle w:val="20"/>
        <w:numPr>
          <w:ilvl w:val="0"/>
          <w:numId w:val="4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报名</w:t>
      </w: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方式：</w:t>
      </w:r>
      <w:r>
        <w:rPr>
          <w:rFonts w:hint="eastAsia" w:asciiTheme="minorHAnsi" w:hAnsiTheme="minorHAnsi" w:eastAsiaTheme="majorEastAsia" w:cstheme="minorHAnsi"/>
          <w:szCs w:val="21"/>
        </w:rPr>
        <w:t>登录全美国际教育协会网站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Style w:val="15"/>
          <w:rFonts w:hint="eastAsia" w:asciiTheme="minorHAnsi" w:hAnsiTheme="minorHAnsi" w:eastAsiaTheme="majorEastAsia" w:cstheme="minorHAnsi"/>
          <w:szCs w:val="21"/>
        </w:rPr>
        <w:t>www.usiea.org</w:t>
      </w:r>
      <w:r>
        <w:rPr>
          <w:rStyle w:val="15"/>
          <w:rFonts w:hint="eastAsia" w:asciiTheme="minorHAnsi" w:hAnsiTheme="minorHAnsi" w:eastAsiaTheme="majorEastAsia" w:cstheme="minorHAnsi"/>
          <w:szCs w:val="21"/>
        </w:rPr>
        <w:fldChar w:fldCharType="end"/>
      </w:r>
      <w:r>
        <w:rPr>
          <w:rFonts w:asciiTheme="minorHAnsi" w:hAnsiTheme="minorHAnsi" w:eastAsiaTheme="majorEastAsia" w:cstheme="minorHAnsi"/>
          <w:szCs w:val="21"/>
        </w:rPr>
        <w:t xml:space="preserve"> </w:t>
      </w:r>
      <w:r>
        <w:rPr>
          <w:rFonts w:hint="eastAsia" w:asciiTheme="minorHAnsi" w:hAnsiTheme="minorHAnsi" w:eastAsiaTheme="majorEastAsia" w:cstheme="minorHAnsi"/>
          <w:szCs w:val="21"/>
        </w:rPr>
        <w:t>填写《世界名校访学项目报名表》</w:t>
      </w:r>
      <w:r>
        <w:rPr>
          <w:rFonts w:asciiTheme="minorHAnsi" w:hAnsiTheme="minorHAnsi" w:eastAsiaTheme="majorEastAsia" w:cstheme="minorHAnsi"/>
          <w:szCs w:val="21"/>
        </w:rPr>
        <w:t>；</w:t>
      </w:r>
    </w:p>
    <w:p w14:paraId="6100CF08">
      <w:pPr>
        <w:pStyle w:val="20"/>
        <w:numPr>
          <w:ilvl w:val="0"/>
          <w:numId w:val="4"/>
        </w:numPr>
        <w:spacing w:line="360" w:lineRule="auto"/>
        <w:ind w:firstLineChars="0"/>
        <w:rPr>
          <w:rFonts w:hint="eastAsia"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项目咨询：</w:t>
      </w:r>
      <w:r>
        <w:rPr>
          <w:rFonts w:hint="eastAsia" w:asciiTheme="minorHAnsi" w:hAnsiTheme="minorHAnsi" w:eastAsiaTheme="majorEastAsia" w:cstheme="minorHAnsi"/>
          <w:b w:val="0"/>
          <w:bCs/>
          <w:kern w:val="0"/>
          <w:szCs w:val="21"/>
        </w:rPr>
        <w:t>区老师 13711554644</w:t>
      </w:r>
      <w:bookmarkStart w:id="1" w:name="_GoBack"/>
      <w:bookmarkEnd w:id="1"/>
    </w:p>
    <w:p w14:paraId="1571239F">
      <w:pPr>
        <w:pStyle w:val="20"/>
        <w:numPr>
          <w:numId w:val="0"/>
        </w:numPr>
        <w:spacing w:line="360" w:lineRule="auto"/>
        <w:ind w:left="210" w:left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 w:val="0"/>
          <w:bCs/>
          <w:kern w:val="0"/>
          <w:szCs w:val="21"/>
          <w:lang w:eastAsia="zh-CN"/>
        </w:rPr>
        <w:drawing>
          <wp:inline distT="0" distB="0" distL="114300" distR="114300">
            <wp:extent cx="1280160" cy="1223010"/>
            <wp:effectExtent l="0" t="0" r="15240" b="15240"/>
            <wp:docPr id="1" name="图片 1" descr="区永茵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区永茵二维码"/>
                    <pic:cNvPicPr>
                      <a:picLocks noChangeAspect="1"/>
                    </pic:cNvPicPr>
                  </pic:nvPicPr>
                  <pic:blipFill>
                    <a:blip r:embed="rId7"/>
                    <a:srcRect t="9204" r="9036" b="7800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7B4F2">
      <w:pPr>
        <w:widowControl/>
        <w:spacing w:line="360" w:lineRule="auto"/>
        <w:jc w:val="left"/>
        <w:rPr>
          <w:rStyle w:val="15"/>
          <w:rFonts w:cs="宋体" w:asciiTheme="minorHAnsi" w:hAnsiTheme="minorHAnsi"/>
          <w:color w:val="auto"/>
          <w:kern w:val="0"/>
          <w:szCs w:val="21"/>
        </w:rPr>
      </w:pPr>
      <w:r>
        <w:rPr>
          <w:rStyle w:val="15"/>
          <w:rFonts w:hint="eastAsia" w:cs="宋体" w:asciiTheme="minorHAnsi" w:hAnsiTheme="minorHAnsi"/>
          <w:color w:val="auto"/>
          <w:kern w:val="0"/>
          <w:szCs w:val="21"/>
        </w:rPr>
        <w:t>———————————————————————————————————————</w:t>
      </w:r>
    </w:p>
    <w:p w14:paraId="6FE56CC5">
      <w:pPr>
        <w:spacing w:line="360" w:lineRule="auto"/>
        <w:ind w:left="360"/>
        <w:rPr>
          <w:rFonts w:asciiTheme="minorHAnsi" w:hAnsiTheme="minorHAnsi" w:eastAsiaTheme="majorEastAsia" w:cstheme="minorHAnsi"/>
          <w:szCs w:val="21"/>
        </w:rPr>
      </w:pPr>
    </w:p>
    <w:p w14:paraId="4F8ABEFF">
      <w:pPr>
        <w:spacing w:line="360" w:lineRule="auto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全美国际教育协会官网：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Fonts w:cs="Calibri" w:asciiTheme="minorHAnsi" w:hAnsiTheme="minorHAnsi"/>
          <w:color w:val="0068B7"/>
          <w:kern w:val="0"/>
          <w:sz w:val="22"/>
        </w:rPr>
        <w:t>www.usiea.org</w:t>
      </w:r>
      <w:r>
        <w:rPr>
          <w:rFonts w:cs="Calibri" w:asciiTheme="minorHAnsi" w:hAnsiTheme="minorHAnsi"/>
          <w:color w:val="0068B7"/>
          <w:kern w:val="0"/>
          <w:sz w:val="22"/>
        </w:rPr>
        <w:fldChar w:fldCharType="end"/>
      </w:r>
      <w:r>
        <w:rPr>
          <w:rFonts w:cs="Calibri" w:asciiTheme="minorHAnsi" w:hAnsiTheme="minorHAnsi"/>
          <w:kern w:val="0"/>
          <w:sz w:val="22"/>
        </w:rPr>
        <w:t xml:space="preserve"> </w:t>
      </w:r>
    </w:p>
    <w:p w14:paraId="18CE192D">
      <w:pPr>
        <w:spacing w:line="360" w:lineRule="auto"/>
        <w:rPr>
          <w:rFonts w:cs="宋体" w:asciiTheme="minorHAnsi" w:hAnsiTheme="minorHAnsi"/>
          <w:kern w:val="0"/>
          <w:sz w:val="20"/>
          <w:szCs w:val="21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全美国际教育协会官微：全美国际访学微刊</w:t>
      </w:r>
    </w:p>
    <w:p w14:paraId="35A89356">
      <w:pPr>
        <w:widowControl/>
        <w:spacing w:line="360" w:lineRule="auto"/>
        <w:jc w:val="left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项目邮箱咨询：</w:t>
      </w:r>
      <w:r>
        <w:fldChar w:fldCharType="begin"/>
      </w:r>
      <w:r>
        <w:instrText xml:space="preserve"> HYPERLINK "mailto:visitucsb@yeah.net" </w:instrText>
      </w:r>
      <w:r>
        <w:fldChar w:fldCharType="separate"/>
      </w:r>
      <w:r>
        <w:rPr>
          <w:rStyle w:val="15"/>
          <w:rFonts w:ascii="Calibri" w:hAnsi="Calibri" w:cs="Calibri"/>
          <w:kern w:val="0"/>
          <w:sz w:val="22"/>
        </w:rPr>
        <w:t>visituc</w:t>
      </w:r>
      <w:r>
        <w:rPr>
          <w:rStyle w:val="15"/>
          <w:rFonts w:hint="eastAsia" w:ascii="Calibri" w:hAnsi="Calibri" w:cs="Calibri"/>
          <w:kern w:val="0"/>
          <w:sz w:val="22"/>
        </w:rPr>
        <w:t>sb</w:t>
      </w:r>
      <w:r>
        <w:rPr>
          <w:rStyle w:val="15"/>
          <w:rFonts w:ascii="Calibri" w:hAnsi="Calibri" w:cs="Calibri"/>
          <w:kern w:val="0"/>
          <w:sz w:val="22"/>
        </w:rPr>
        <w:t>@yeah.net</w:t>
      </w:r>
      <w:r>
        <w:rPr>
          <w:rStyle w:val="15"/>
          <w:rFonts w:ascii="Calibri" w:hAnsi="Calibri" w:cs="Calibri"/>
          <w:kern w:val="0"/>
          <w:sz w:val="22"/>
        </w:rPr>
        <w:fldChar w:fldCharType="end"/>
      </w:r>
      <w:r>
        <w:rPr>
          <w:rStyle w:val="15"/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CA091">
    <w:pPr>
      <w:spacing w:line="140" w:lineRule="atLeast"/>
      <w:ind w:right="-336" w:rightChars="-160"/>
      <w:rPr>
        <w:rFonts w:hint="eastAsia"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A2FC4"/>
    <w:multiLevelType w:val="multilevel"/>
    <w:tmpl w:val="1FCA2FC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55BE3062"/>
    <w:multiLevelType w:val="multilevel"/>
    <w:tmpl w:val="55BE3062"/>
    <w:lvl w:ilvl="0" w:tentative="0">
      <w:start w:val="1"/>
      <w:numFmt w:val="bullet"/>
      <w:lvlText w:val="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2">
    <w:nsid w:val="61B36ACD"/>
    <w:multiLevelType w:val="multilevel"/>
    <w:tmpl w:val="61B36ACD"/>
    <w:lvl w:ilvl="0" w:tentative="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6E78497D"/>
    <w:multiLevelType w:val="multilevel"/>
    <w:tmpl w:val="6E78497D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xM2JmMmIyNTQ1YmRiZmNhYTMyZmJmZTAyN2JmMDQifQ=="/>
  </w:docVars>
  <w:rsids>
    <w:rsidRoot w:val="00500A8F"/>
    <w:rsid w:val="00002E62"/>
    <w:rsid w:val="000035D7"/>
    <w:rsid w:val="0000590A"/>
    <w:rsid w:val="00006712"/>
    <w:rsid w:val="000067A6"/>
    <w:rsid w:val="00010F31"/>
    <w:rsid w:val="0001507A"/>
    <w:rsid w:val="000169DD"/>
    <w:rsid w:val="00020D7D"/>
    <w:rsid w:val="000224CC"/>
    <w:rsid w:val="00022AFD"/>
    <w:rsid w:val="00022EC3"/>
    <w:rsid w:val="000230BD"/>
    <w:rsid w:val="00023476"/>
    <w:rsid w:val="000236D2"/>
    <w:rsid w:val="00024C64"/>
    <w:rsid w:val="00025206"/>
    <w:rsid w:val="0003068E"/>
    <w:rsid w:val="00030A02"/>
    <w:rsid w:val="00031403"/>
    <w:rsid w:val="00031C8C"/>
    <w:rsid w:val="00032519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4B87"/>
    <w:rsid w:val="00046229"/>
    <w:rsid w:val="000519A2"/>
    <w:rsid w:val="00051A3D"/>
    <w:rsid w:val="0005389A"/>
    <w:rsid w:val="00054371"/>
    <w:rsid w:val="00055B47"/>
    <w:rsid w:val="00055D6D"/>
    <w:rsid w:val="00056CB3"/>
    <w:rsid w:val="00060047"/>
    <w:rsid w:val="0006181E"/>
    <w:rsid w:val="00063D7E"/>
    <w:rsid w:val="00065242"/>
    <w:rsid w:val="00066B59"/>
    <w:rsid w:val="0006761B"/>
    <w:rsid w:val="00067D4B"/>
    <w:rsid w:val="000744D6"/>
    <w:rsid w:val="000820F9"/>
    <w:rsid w:val="000840CC"/>
    <w:rsid w:val="000860BB"/>
    <w:rsid w:val="00087DB0"/>
    <w:rsid w:val="0009206E"/>
    <w:rsid w:val="000954F4"/>
    <w:rsid w:val="00097910"/>
    <w:rsid w:val="00097FB0"/>
    <w:rsid w:val="000A0A86"/>
    <w:rsid w:val="000A2A22"/>
    <w:rsid w:val="000A3597"/>
    <w:rsid w:val="000A4030"/>
    <w:rsid w:val="000A4429"/>
    <w:rsid w:val="000A5251"/>
    <w:rsid w:val="000A5300"/>
    <w:rsid w:val="000B1A29"/>
    <w:rsid w:val="000B24CB"/>
    <w:rsid w:val="000B34D6"/>
    <w:rsid w:val="000B65E2"/>
    <w:rsid w:val="000B7FF7"/>
    <w:rsid w:val="000C058A"/>
    <w:rsid w:val="000C0A27"/>
    <w:rsid w:val="000C2F7C"/>
    <w:rsid w:val="000C3F5B"/>
    <w:rsid w:val="000C4E56"/>
    <w:rsid w:val="000C5C18"/>
    <w:rsid w:val="000C7850"/>
    <w:rsid w:val="000C7F9A"/>
    <w:rsid w:val="000D1A58"/>
    <w:rsid w:val="000D3060"/>
    <w:rsid w:val="000D4BC5"/>
    <w:rsid w:val="000D65D6"/>
    <w:rsid w:val="000E1209"/>
    <w:rsid w:val="000E192A"/>
    <w:rsid w:val="000E4C3F"/>
    <w:rsid w:val="000E5365"/>
    <w:rsid w:val="000E71FC"/>
    <w:rsid w:val="000E7915"/>
    <w:rsid w:val="000F10F6"/>
    <w:rsid w:val="000F140D"/>
    <w:rsid w:val="000F168E"/>
    <w:rsid w:val="000F253C"/>
    <w:rsid w:val="000F6E7C"/>
    <w:rsid w:val="001013E1"/>
    <w:rsid w:val="001014E7"/>
    <w:rsid w:val="0010196F"/>
    <w:rsid w:val="001051AF"/>
    <w:rsid w:val="00106BA3"/>
    <w:rsid w:val="00107687"/>
    <w:rsid w:val="00110263"/>
    <w:rsid w:val="00110B1F"/>
    <w:rsid w:val="00110EDA"/>
    <w:rsid w:val="0011231F"/>
    <w:rsid w:val="00112B60"/>
    <w:rsid w:val="00112E74"/>
    <w:rsid w:val="00112EFC"/>
    <w:rsid w:val="001131EA"/>
    <w:rsid w:val="00116EF3"/>
    <w:rsid w:val="00120A5E"/>
    <w:rsid w:val="0012340B"/>
    <w:rsid w:val="0012488E"/>
    <w:rsid w:val="00124B0D"/>
    <w:rsid w:val="00125024"/>
    <w:rsid w:val="00125AEC"/>
    <w:rsid w:val="00127C1E"/>
    <w:rsid w:val="00127FE8"/>
    <w:rsid w:val="00131D30"/>
    <w:rsid w:val="00132BB5"/>
    <w:rsid w:val="00134011"/>
    <w:rsid w:val="001355A4"/>
    <w:rsid w:val="00135A2B"/>
    <w:rsid w:val="00135F93"/>
    <w:rsid w:val="0013632A"/>
    <w:rsid w:val="00137744"/>
    <w:rsid w:val="00143294"/>
    <w:rsid w:val="00146AB9"/>
    <w:rsid w:val="00147A3E"/>
    <w:rsid w:val="0016167D"/>
    <w:rsid w:val="00162E33"/>
    <w:rsid w:val="00167799"/>
    <w:rsid w:val="00167C8D"/>
    <w:rsid w:val="00170451"/>
    <w:rsid w:val="00173281"/>
    <w:rsid w:val="001732F9"/>
    <w:rsid w:val="0017377D"/>
    <w:rsid w:val="001738F0"/>
    <w:rsid w:val="00175F78"/>
    <w:rsid w:val="00176F21"/>
    <w:rsid w:val="00182E04"/>
    <w:rsid w:val="001834A2"/>
    <w:rsid w:val="00183A23"/>
    <w:rsid w:val="00186190"/>
    <w:rsid w:val="00192C0F"/>
    <w:rsid w:val="00195824"/>
    <w:rsid w:val="001A04DD"/>
    <w:rsid w:val="001A0C7A"/>
    <w:rsid w:val="001A2636"/>
    <w:rsid w:val="001A281F"/>
    <w:rsid w:val="001A6CD5"/>
    <w:rsid w:val="001A7D56"/>
    <w:rsid w:val="001B1730"/>
    <w:rsid w:val="001B1DAA"/>
    <w:rsid w:val="001B2069"/>
    <w:rsid w:val="001B600B"/>
    <w:rsid w:val="001C1A51"/>
    <w:rsid w:val="001C6985"/>
    <w:rsid w:val="001C760B"/>
    <w:rsid w:val="001D2C48"/>
    <w:rsid w:val="001D4042"/>
    <w:rsid w:val="001D458C"/>
    <w:rsid w:val="001D4EF4"/>
    <w:rsid w:val="001D74CC"/>
    <w:rsid w:val="001E0063"/>
    <w:rsid w:val="001E31D7"/>
    <w:rsid w:val="001E321D"/>
    <w:rsid w:val="001E4F6C"/>
    <w:rsid w:val="001E5485"/>
    <w:rsid w:val="001E5D98"/>
    <w:rsid w:val="001E6096"/>
    <w:rsid w:val="001F029D"/>
    <w:rsid w:val="001F49A8"/>
    <w:rsid w:val="001F5524"/>
    <w:rsid w:val="00201963"/>
    <w:rsid w:val="00202030"/>
    <w:rsid w:val="00203BFF"/>
    <w:rsid w:val="00206418"/>
    <w:rsid w:val="00212F9E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277BA"/>
    <w:rsid w:val="0023099B"/>
    <w:rsid w:val="00230EA2"/>
    <w:rsid w:val="0023347E"/>
    <w:rsid w:val="0023527C"/>
    <w:rsid w:val="00237736"/>
    <w:rsid w:val="002379FF"/>
    <w:rsid w:val="00241555"/>
    <w:rsid w:val="002439C3"/>
    <w:rsid w:val="002441C6"/>
    <w:rsid w:val="0024447C"/>
    <w:rsid w:val="002449A1"/>
    <w:rsid w:val="0024592F"/>
    <w:rsid w:val="00251642"/>
    <w:rsid w:val="0025295F"/>
    <w:rsid w:val="00252AD9"/>
    <w:rsid w:val="00255140"/>
    <w:rsid w:val="00257563"/>
    <w:rsid w:val="00257E0D"/>
    <w:rsid w:val="00261406"/>
    <w:rsid w:val="00261C11"/>
    <w:rsid w:val="00267706"/>
    <w:rsid w:val="00270392"/>
    <w:rsid w:val="0027075C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DD3"/>
    <w:rsid w:val="00295361"/>
    <w:rsid w:val="00296348"/>
    <w:rsid w:val="00297E1A"/>
    <w:rsid w:val="00297E2B"/>
    <w:rsid w:val="002A1BDF"/>
    <w:rsid w:val="002A1E3E"/>
    <w:rsid w:val="002A33E6"/>
    <w:rsid w:val="002A402F"/>
    <w:rsid w:val="002A795E"/>
    <w:rsid w:val="002B5C48"/>
    <w:rsid w:val="002B61DD"/>
    <w:rsid w:val="002B7076"/>
    <w:rsid w:val="002B7714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3409"/>
    <w:rsid w:val="002D5E95"/>
    <w:rsid w:val="002D76B2"/>
    <w:rsid w:val="002D7905"/>
    <w:rsid w:val="002D7B20"/>
    <w:rsid w:val="002E0797"/>
    <w:rsid w:val="002E1476"/>
    <w:rsid w:val="002E319D"/>
    <w:rsid w:val="002E3299"/>
    <w:rsid w:val="002E4985"/>
    <w:rsid w:val="002E4E6F"/>
    <w:rsid w:val="002E5076"/>
    <w:rsid w:val="002E64CC"/>
    <w:rsid w:val="002F04E4"/>
    <w:rsid w:val="002F1A53"/>
    <w:rsid w:val="002F3568"/>
    <w:rsid w:val="002F37DA"/>
    <w:rsid w:val="002F49C8"/>
    <w:rsid w:val="002F5110"/>
    <w:rsid w:val="002F7AB9"/>
    <w:rsid w:val="0030157A"/>
    <w:rsid w:val="00301B66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7023"/>
    <w:rsid w:val="00337601"/>
    <w:rsid w:val="003376C4"/>
    <w:rsid w:val="00342D9D"/>
    <w:rsid w:val="00342E7E"/>
    <w:rsid w:val="003440CB"/>
    <w:rsid w:val="00347B20"/>
    <w:rsid w:val="003504A0"/>
    <w:rsid w:val="003516A6"/>
    <w:rsid w:val="00352A1D"/>
    <w:rsid w:val="00353816"/>
    <w:rsid w:val="00354124"/>
    <w:rsid w:val="00355AD4"/>
    <w:rsid w:val="00361CCF"/>
    <w:rsid w:val="00361F0C"/>
    <w:rsid w:val="00362047"/>
    <w:rsid w:val="00364A0C"/>
    <w:rsid w:val="00365639"/>
    <w:rsid w:val="00371B64"/>
    <w:rsid w:val="003738EA"/>
    <w:rsid w:val="00373B7C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5CD2"/>
    <w:rsid w:val="00396306"/>
    <w:rsid w:val="00397742"/>
    <w:rsid w:val="00397891"/>
    <w:rsid w:val="003A6BB9"/>
    <w:rsid w:val="003B07D0"/>
    <w:rsid w:val="003B4151"/>
    <w:rsid w:val="003B669C"/>
    <w:rsid w:val="003B7583"/>
    <w:rsid w:val="003B786E"/>
    <w:rsid w:val="003C37BA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3199"/>
    <w:rsid w:val="003E4C38"/>
    <w:rsid w:val="003E5522"/>
    <w:rsid w:val="003E7DA0"/>
    <w:rsid w:val="003F050A"/>
    <w:rsid w:val="003F059B"/>
    <w:rsid w:val="003F50D1"/>
    <w:rsid w:val="003F5F88"/>
    <w:rsid w:val="00401B67"/>
    <w:rsid w:val="0040389D"/>
    <w:rsid w:val="0040450B"/>
    <w:rsid w:val="0041273F"/>
    <w:rsid w:val="00416E56"/>
    <w:rsid w:val="0041724E"/>
    <w:rsid w:val="00417DFD"/>
    <w:rsid w:val="00421790"/>
    <w:rsid w:val="0042204E"/>
    <w:rsid w:val="00426325"/>
    <w:rsid w:val="00427F90"/>
    <w:rsid w:val="00437A33"/>
    <w:rsid w:val="004469A3"/>
    <w:rsid w:val="004511BA"/>
    <w:rsid w:val="0045270B"/>
    <w:rsid w:val="0045275F"/>
    <w:rsid w:val="00454C45"/>
    <w:rsid w:val="00455CF2"/>
    <w:rsid w:val="004624BE"/>
    <w:rsid w:val="00465A92"/>
    <w:rsid w:val="004679CE"/>
    <w:rsid w:val="00470270"/>
    <w:rsid w:val="00471CBF"/>
    <w:rsid w:val="00472046"/>
    <w:rsid w:val="0048136E"/>
    <w:rsid w:val="00483DDF"/>
    <w:rsid w:val="00485AD1"/>
    <w:rsid w:val="004867CA"/>
    <w:rsid w:val="00486AA5"/>
    <w:rsid w:val="00486B7F"/>
    <w:rsid w:val="004878DF"/>
    <w:rsid w:val="00492292"/>
    <w:rsid w:val="004932B6"/>
    <w:rsid w:val="004946E0"/>
    <w:rsid w:val="00495E6D"/>
    <w:rsid w:val="004A1602"/>
    <w:rsid w:val="004A2251"/>
    <w:rsid w:val="004A51A8"/>
    <w:rsid w:val="004A69CD"/>
    <w:rsid w:val="004B49EE"/>
    <w:rsid w:val="004B4D89"/>
    <w:rsid w:val="004B516E"/>
    <w:rsid w:val="004C0796"/>
    <w:rsid w:val="004C0E26"/>
    <w:rsid w:val="004C343D"/>
    <w:rsid w:val="004C5277"/>
    <w:rsid w:val="004C5634"/>
    <w:rsid w:val="004C6632"/>
    <w:rsid w:val="004D2423"/>
    <w:rsid w:val="004D314E"/>
    <w:rsid w:val="004D3884"/>
    <w:rsid w:val="004D5BA8"/>
    <w:rsid w:val="004D5BBA"/>
    <w:rsid w:val="004E0748"/>
    <w:rsid w:val="004E0AA6"/>
    <w:rsid w:val="004E1B9F"/>
    <w:rsid w:val="004E728E"/>
    <w:rsid w:val="004F002A"/>
    <w:rsid w:val="004F0AAB"/>
    <w:rsid w:val="004F23F6"/>
    <w:rsid w:val="004F25D0"/>
    <w:rsid w:val="004F47B7"/>
    <w:rsid w:val="004F5BD1"/>
    <w:rsid w:val="004F743F"/>
    <w:rsid w:val="004F7C1B"/>
    <w:rsid w:val="00500A8F"/>
    <w:rsid w:val="005043E9"/>
    <w:rsid w:val="005054D5"/>
    <w:rsid w:val="005060F9"/>
    <w:rsid w:val="005103C0"/>
    <w:rsid w:val="005109DD"/>
    <w:rsid w:val="0051106C"/>
    <w:rsid w:val="00512BAE"/>
    <w:rsid w:val="00517DEB"/>
    <w:rsid w:val="00520C0E"/>
    <w:rsid w:val="00521339"/>
    <w:rsid w:val="0052189D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3F4C"/>
    <w:rsid w:val="00564768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99F"/>
    <w:rsid w:val="00587D18"/>
    <w:rsid w:val="00593143"/>
    <w:rsid w:val="00594449"/>
    <w:rsid w:val="00594C58"/>
    <w:rsid w:val="005966E9"/>
    <w:rsid w:val="00596D1A"/>
    <w:rsid w:val="005A1EF2"/>
    <w:rsid w:val="005A31F5"/>
    <w:rsid w:val="005A65C8"/>
    <w:rsid w:val="005A6A9F"/>
    <w:rsid w:val="005B2979"/>
    <w:rsid w:val="005B5847"/>
    <w:rsid w:val="005B5D60"/>
    <w:rsid w:val="005B69C2"/>
    <w:rsid w:val="005B7C9C"/>
    <w:rsid w:val="005C272C"/>
    <w:rsid w:val="005C27A1"/>
    <w:rsid w:val="005C3BCA"/>
    <w:rsid w:val="005C67D4"/>
    <w:rsid w:val="005C68A7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62D"/>
    <w:rsid w:val="005E56AB"/>
    <w:rsid w:val="005E5A41"/>
    <w:rsid w:val="005E674A"/>
    <w:rsid w:val="005E6E17"/>
    <w:rsid w:val="005E7EEC"/>
    <w:rsid w:val="005F3B25"/>
    <w:rsid w:val="005F6112"/>
    <w:rsid w:val="00602232"/>
    <w:rsid w:val="00606AA2"/>
    <w:rsid w:val="00606C4F"/>
    <w:rsid w:val="00607EE7"/>
    <w:rsid w:val="00610167"/>
    <w:rsid w:val="006107DC"/>
    <w:rsid w:val="0061228A"/>
    <w:rsid w:val="00617A76"/>
    <w:rsid w:val="00621ED0"/>
    <w:rsid w:val="00622238"/>
    <w:rsid w:val="0062266A"/>
    <w:rsid w:val="0062421E"/>
    <w:rsid w:val="006247DE"/>
    <w:rsid w:val="00624BB2"/>
    <w:rsid w:val="00631511"/>
    <w:rsid w:val="006316FD"/>
    <w:rsid w:val="0063217A"/>
    <w:rsid w:val="00632329"/>
    <w:rsid w:val="006361BC"/>
    <w:rsid w:val="00636A3C"/>
    <w:rsid w:val="00637AD1"/>
    <w:rsid w:val="00640D84"/>
    <w:rsid w:val="00642CD5"/>
    <w:rsid w:val="00643169"/>
    <w:rsid w:val="00644F2E"/>
    <w:rsid w:val="006452B3"/>
    <w:rsid w:val="00645792"/>
    <w:rsid w:val="006551A7"/>
    <w:rsid w:val="0065585D"/>
    <w:rsid w:val="00655B51"/>
    <w:rsid w:val="006567A5"/>
    <w:rsid w:val="0066295A"/>
    <w:rsid w:val="00663035"/>
    <w:rsid w:val="00664055"/>
    <w:rsid w:val="00664D01"/>
    <w:rsid w:val="00666CF9"/>
    <w:rsid w:val="00667457"/>
    <w:rsid w:val="00667A61"/>
    <w:rsid w:val="00670ED6"/>
    <w:rsid w:val="006712E6"/>
    <w:rsid w:val="00671702"/>
    <w:rsid w:val="00673E32"/>
    <w:rsid w:val="006740B4"/>
    <w:rsid w:val="00674734"/>
    <w:rsid w:val="0067541F"/>
    <w:rsid w:val="00676DF8"/>
    <w:rsid w:val="00684D38"/>
    <w:rsid w:val="006858D5"/>
    <w:rsid w:val="00687DBB"/>
    <w:rsid w:val="00695144"/>
    <w:rsid w:val="00696B1C"/>
    <w:rsid w:val="0069732D"/>
    <w:rsid w:val="006A1AB6"/>
    <w:rsid w:val="006A2B5F"/>
    <w:rsid w:val="006A32C4"/>
    <w:rsid w:val="006A72B8"/>
    <w:rsid w:val="006B576E"/>
    <w:rsid w:val="006B5974"/>
    <w:rsid w:val="006B6264"/>
    <w:rsid w:val="006C127C"/>
    <w:rsid w:val="006C1F05"/>
    <w:rsid w:val="006C2070"/>
    <w:rsid w:val="006C4426"/>
    <w:rsid w:val="006C54FD"/>
    <w:rsid w:val="006C70AC"/>
    <w:rsid w:val="006D2C29"/>
    <w:rsid w:val="006D5B15"/>
    <w:rsid w:val="006D5C62"/>
    <w:rsid w:val="006D642C"/>
    <w:rsid w:val="006E3A9C"/>
    <w:rsid w:val="006F01B3"/>
    <w:rsid w:val="006F038D"/>
    <w:rsid w:val="00700EA9"/>
    <w:rsid w:val="0070255A"/>
    <w:rsid w:val="0070385E"/>
    <w:rsid w:val="007045DC"/>
    <w:rsid w:val="00705BEF"/>
    <w:rsid w:val="00706179"/>
    <w:rsid w:val="007113DD"/>
    <w:rsid w:val="0071430B"/>
    <w:rsid w:val="007176E7"/>
    <w:rsid w:val="00720659"/>
    <w:rsid w:val="00721EB6"/>
    <w:rsid w:val="0072201D"/>
    <w:rsid w:val="00733292"/>
    <w:rsid w:val="00733EDE"/>
    <w:rsid w:val="0073607E"/>
    <w:rsid w:val="00736663"/>
    <w:rsid w:val="007370F3"/>
    <w:rsid w:val="00741CA6"/>
    <w:rsid w:val="007423FD"/>
    <w:rsid w:val="0074285A"/>
    <w:rsid w:val="00747235"/>
    <w:rsid w:val="00755EE3"/>
    <w:rsid w:val="00757990"/>
    <w:rsid w:val="00760C7A"/>
    <w:rsid w:val="007619AD"/>
    <w:rsid w:val="00762330"/>
    <w:rsid w:val="00762492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80093"/>
    <w:rsid w:val="007822A7"/>
    <w:rsid w:val="00785B98"/>
    <w:rsid w:val="00785C31"/>
    <w:rsid w:val="007863D2"/>
    <w:rsid w:val="007863E7"/>
    <w:rsid w:val="00793276"/>
    <w:rsid w:val="00793833"/>
    <w:rsid w:val="007968A7"/>
    <w:rsid w:val="007969A5"/>
    <w:rsid w:val="007A01B4"/>
    <w:rsid w:val="007A03BE"/>
    <w:rsid w:val="007A07E5"/>
    <w:rsid w:val="007A0888"/>
    <w:rsid w:val="007A0C5C"/>
    <w:rsid w:val="007A136C"/>
    <w:rsid w:val="007A385D"/>
    <w:rsid w:val="007A3D2E"/>
    <w:rsid w:val="007A3E79"/>
    <w:rsid w:val="007A463F"/>
    <w:rsid w:val="007A5F86"/>
    <w:rsid w:val="007A7362"/>
    <w:rsid w:val="007B0667"/>
    <w:rsid w:val="007B5A17"/>
    <w:rsid w:val="007B648A"/>
    <w:rsid w:val="007B7729"/>
    <w:rsid w:val="007C2153"/>
    <w:rsid w:val="007C3FED"/>
    <w:rsid w:val="007C42BE"/>
    <w:rsid w:val="007C66DE"/>
    <w:rsid w:val="007D0768"/>
    <w:rsid w:val="007D224F"/>
    <w:rsid w:val="007D42D0"/>
    <w:rsid w:val="007D4624"/>
    <w:rsid w:val="007D62F3"/>
    <w:rsid w:val="007E0376"/>
    <w:rsid w:val="007E0C8A"/>
    <w:rsid w:val="007E0E50"/>
    <w:rsid w:val="007E1D53"/>
    <w:rsid w:val="007E3816"/>
    <w:rsid w:val="007E513A"/>
    <w:rsid w:val="007F01FB"/>
    <w:rsid w:val="007F085E"/>
    <w:rsid w:val="007F2B2E"/>
    <w:rsid w:val="007F50F2"/>
    <w:rsid w:val="007F5700"/>
    <w:rsid w:val="007F79E2"/>
    <w:rsid w:val="00801B6D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448A"/>
    <w:rsid w:val="008267EE"/>
    <w:rsid w:val="0083050D"/>
    <w:rsid w:val="00832E9B"/>
    <w:rsid w:val="00836B16"/>
    <w:rsid w:val="008432ED"/>
    <w:rsid w:val="00843F7D"/>
    <w:rsid w:val="008450F3"/>
    <w:rsid w:val="00847D03"/>
    <w:rsid w:val="008534C3"/>
    <w:rsid w:val="00855260"/>
    <w:rsid w:val="00860271"/>
    <w:rsid w:val="0086227D"/>
    <w:rsid w:val="008630C6"/>
    <w:rsid w:val="00863FEE"/>
    <w:rsid w:val="008653E0"/>
    <w:rsid w:val="008730BB"/>
    <w:rsid w:val="00880B5C"/>
    <w:rsid w:val="00881CA9"/>
    <w:rsid w:val="0088262F"/>
    <w:rsid w:val="00882E11"/>
    <w:rsid w:val="00883821"/>
    <w:rsid w:val="0088500C"/>
    <w:rsid w:val="008853E0"/>
    <w:rsid w:val="0088679A"/>
    <w:rsid w:val="0089014A"/>
    <w:rsid w:val="008902CF"/>
    <w:rsid w:val="00891840"/>
    <w:rsid w:val="00891A89"/>
    <w:rsid w:val="00894740"/>
    <w:rsid w:val="008966E9"/>
    <w:rsid w:val="00896C9B"/>
    <w:rsid w:val="008B188A"/>
    <w:rsid w:val="008B4A3B"/>
    <w:rsid w:val="008B56E5"/>
    <w:rsid w:val="008B6065"/>
    <w:rsid w:val="008C1F77"/>
    <w:rsid w:val="008C5AFB"/>
    <w:rsid w:val="008D1223"/>
    <w:rsid w:val="008D2694"/>
    <w:rsid w:val="008D3CFE"/>
    <w:rsid w:val="008D5E6C"/>
    <w:rsid w:val="008D643A"/>
    <w:rsid w:val="008D7F16"/>
    <w:rsid w:val="008E08E2"/>
    <w:rsid w:val="008E160B"/>
    <w:rsid w:val="008E4534"/>
    <w:rsid w:val="008E54DB"/>
    <w:rsid w:val="008F1045"/>
    <w:rsid w:val="008F2A31"/>
    <w:rsid w:val="009018BA"/>
    <w:rsid w:val="009018E4"/>
    <w:rsid w:val="00901B91"/>
    <w:rsid w:val="00903BED"/>
    <w:rsid w:val="00905613"/>
    <w:rsid w:val="00905BF1"/>
    <w:rsid w:val="009111B0"/>
    <w:rsid w:val="00913572"/>
    <w:rsid w:val="00915EF9"/>
    <w:rsid w:val="00916009"/>
    <w:rsid w:val="00916972"/>
    <w:rsid w:val="009171E7"/>
    <w:rsid w:val="00917A3B"/>
    <w:rsid w:val="00920413"/>
    <w:rsid w:val="0092087F"/>
    <w:rsid w:val="0092377F"/>
    <w:rsid w:val="009308D8"/>
    <w:rsid w:val="00930DF7"/>
    <w:rsid w:val="00936821"/>
    <w:rsid w:val="00936E5D"/>
    <w:rsid w:val="0094276A"/>
    <w:rsid w:val="00942C75"/>
    <w:rsid w:val="0094470D"/>
    <w:rsid w:val="0094475E"/>
    <w:rsid w:val="00951195"/>
    <w:rsid w:val="00952045"/>
    <w:rsid w:val="00952BA5"/>
    <w:rsid w:val="009554FB"/>
    <w:rsid w:val="00957EEC"/>
    <w:rsid w:val="00963696"/>
    <w:rsid w:val="009642E6"/>
    <w:rsid w:val="009645E2"/>
    <w:rsid w:val="00964B42"/>
    <w:rsid w:val="00965CCC"/>
    <w:rsid w:val="00972BCD"/>
    <w:rsid w:val="0097304E"/>
    <w:rsid w:val="0097647D"/>
    <w:rsid w:val="00976754"/>
    <w:rsid w:val="00976B70"/>
    <w:rsid w:val="0098178D"/>
    <w:rsid w:val="0098274E"/>
    <w:rsid w:val="00983752"/>
    <w:rsid w:val="00983EF6"/>
    <w:rsid w:val="009842C2"/>
    <w:rsid w:val="00985B74"/>
    <w:rsid w:val="0098693F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B0A5E"/>
    <w:rsid w:val="009B0D73"/>
    <w:rsid w:val="009B3167"/>
    <w:rsid w:val="009B34FA"/>
    <w:rsid w:val="009B4E90"/>
    <w:rsid w:val="009C020C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06A1"/>
    <w:rsid w:val="009D4FD9"/>
    <w:rsid w:val="009D6756"/>
    <w:rsid w:val="009D72F9"/>
    <w:rsid w:val="009E18AF"/>
    <w:rsid w:val="009E4A3B"/>
    <w:rsid w:val="009E5D88"/>
    <w:rsid w:val="009E73AD"/>
    <w:rsid w:val="009F0653"/>
    <w:rsid w:val="009F09C7"/>
    <w:rsid w:val="009F2C78"/>
    <w:rsid w:val="009F632A"/>
    <w:rsid w:val="009F7FCB"/>
    <w:rsid w:val="00A00372"/>
    <w:rsid w:val="00A00B17"/>
    <w:rsid w:val="00A01568"/>
    <w:rsid w:val="00A0362C"/>
    <w:rsid w:val="00A1042E"/>
    <w:rsid w:val="00A112C1"/>
    <w:rsid w:val="00A1279E"/>
    <w:rsid w:val="00A1794D"/>
    <w:rsid w:val="00A207E1"/>
    <w:rsid w:val="00A20EDD"/>
    <w:rsid w:val="00A220C6"/>
    <w:rsid w:val="00A234D0"/>
    <w:rsid w:val="00A2358C"/>
    <w:rsid w:val="00A2398B"/>
    <w:rsid w:val="00A256C1"/>
    <w:rsid w:val="00A2663A"/>
    <w:rsid w:val="00A30D1A"/>
    <w:rsid w:val="00A31B83"/>
    <w:rsid w:val="00A31C85"/>
    <w:rsid w:val="00A327A4"/>
    <w:rsid w:val="00A32C2E"/>
    <w:rsid w:val="00A33A9E"/>
    <w:rsid w:val="00A45DC2"/>
    <w:rsid w:val="00A5260B"/>
    <w:rsid w:val="00A608BA"/>
    <w:rsid w:val="00A61F62"/>
    <w:rsid w:val="00A623DF"/>
    <w:rsid w:val="00A62BFB"/>
    <w:rsid w:val="00A62D1A"/>
    <w:rsid w:val="00A64903"/>
    <w:rsid w:val="00A67B5E"/>
    <w:rsid w:val="00A71385"/>
    <w:rsid w:val="00A72636"/>
    <w:rsid w:val="00A72E16"/>
    <w:rsid w:val="00A73213"/>
    <w:rsid w:val="00A73593"/>
    <w:rsid w:val="00A73893"/>
    <w:rsid w:val="00A73AD6"/>
    <w:rsid w:val="00A74436"/>
    <w:rsid w:val="00A76003"/>
    <w:rsid w:val="00A766E2"/>
    <w:rsid w:val="00A76D78"/>
    <w:rsid w:val="00A83140"/>
    <w:rsid w:val="00A843DA"/>
    <w:rsid w:val="00A84830"/>
    <w:rsid w:val="00A8598E"/>
    <w:rsid w:val="00A91457"/>
    <w:rsid w:val="00A955D9"/>
    <w:rsid w:val="00A96197"/>
    <w:rsid w:val="00AA2334"/>
    <w:rsid w:val="00AA4DC4"/>
    <w:rsid w:val="00AB05C6"/>
    <w:rsid w:val="00AB3244"/>
    <w:rsid w:val="00AB66D7"/>
    <w:rsid w:val="00AB694F"/>
    <w:rsid w:val="00AC06EC"/>
    <w:rsid w:val="00AC32C6"/>
    <w:rsid w:val="00AD5601"/>
    <w:rsid w:val="00AD592E"/>
    <w:rsid w:val="00AD7BA1"/>
    <w:rsid w:val="00AE0267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15630"/>
    <w:rsid w:val="00B21C23"/>
    <w:rsid w:val="00B22EB0"/>
    <w:rsid w:val="00B23EB4"/>
    <w:rsid w:val="00B23F81"/>
    <w:rsid w:val="00B24A6A"/>
    <w:rsid w:val="00B24FF7"/>
    <w:rsid w:val="00B2543C"/>
    <w:rsid w:val="00B26192"/>
    <w:rsid w:val="00B262CD"/>
    <w:rsid w:val="00B27B19"/>
    <w:rsid w:val="00B27D9C"/>
    <w:rsid w:val="00B316D1"/>
    <w:rsid w:val="00B33B11"/>
    <w:rsid w:val="00B33C5E"/>
    <w:rsid w:val="00B355CB"/>
    <w:rsid w:val="00B3755D"/>
    <w:rsid w:val="00B40A66"/>
    <w:rsid w:val="00B41090"/>
    <w:rsid w:val="00B50CF4"/>
    <w:rsid w:val="00B57332"/>
    <w:rsid w:val="00B57B39"/>
    <w:rsid w:val="00B60E9C"/>
    <w:rsid w:val="00B616D6"/>
    <w:rsid w:val="00B6632A"/>
    <w:rsid w:val="00B67C18"/>
    <w:rsid w:val="00B67D4F"/>
    <w:rsid w:val="00B74F9C"/>
    <w:rsid w:val="00B769E3"/>
    <w:rsid w:val="00B801E0"/>
    <w:rsid w:val="00B80489"/>
    <w:rsid w:val="00B83422"/>
    <w:rsid w:val="00B841C1"/>
    <w:rsid w:val="00B84993"/>
    <w:rsid w:val="00B85EB6"/>
    <w:rsid w:val="00B8765A"/>
    <w:rsid w:val="00B918C3"/>
    <w:rsid w:val="00B9387D"/>
    <w:rsid w:val="00B955B3"/>
    <w:rsid w:val="00BA15F6"/>
    <w:rsid w:val="00BA6D0E"/>
    <w:rsid w:val="00BB0CAA"/>
    <w:rsid w:val="00BB11A8"/>
    <w:rsid w:val="00BB2026"/>
    <w:rsid w:val="00BB2751"/>
    <w:rsid w:val="00BB3B92"/>
    <w:rsid w:val="00BB798A"/>
    <w:rsid w:val="00BC1BD9"/>
    <w:rsid w:val="00BC2A96"/>
    <w:rsid w:val="00BC2BC9"/>
    <w:rsid w:val="00BC3B43"/>
    <w:rsid w:val="00BC52DF"/>
    <w:rsid w:val="00BC5535"/>
    <w:rsid w:val="00BD0BB7"/>
    <w:rsid w:val="00BD1289"/>
    <w:rsid w:val="00BD21C2"/>
    <w:rsid w:val="00BD3F00"/>
    <w:rsid w:val="00BD6A1A"/>
    <w:rsid w:val="00BE02A7"/>
    <w:rsid w:val="00BE0B8D"/>
    <w:rsid w:val="00BE2788"/>
    <w:rsid w:val="00BE3265"/>
    <w:rsid w:val="00BE351C"/>
    <w:rsid w:val="00BE6F4C"/>
    <w:rsid w:val="00BE7E70"/>
    <w:rsid w:val="00BF00E9"/>
    <w:rsid w:val="00BF460C"/>
    <w:rsid w:val="00BF5F9C"/>
    <w:rsid w:val="00BF64D4"/>
    <w:rsid w:val="00C017D4"/>
    <w:rsid w:val="00C02F99"/>
    <w:rsid w:val="00C03770"/>
    <w:rsid w:val="00C05D8E"/>
    <w:rsid w:val="00C06B20"/>
    <w:rsid w:val="00C06CBE"/>
    <w:rsid w:val="00C123C3"/>
    <w:rsid w:val="00C126DF"/>
    <w:rsid w:val="00C15DBB"/>
    <w:rsid w:val="00C174C2"/>
    <w:rsid w:val="00C22473"/>
    <w:rsid w:val="00C22E2C"/>
    <w:rsid w:val="00C25076"/>
    <w:rsid w:val="00C277CB"/>
    <w:rsid w:val="00C3376D"/>
    <w:rsid w:val="00C34A52"/>
    <w:rsid w:val="00C369C9"/>
    <w:rsid w:val="00C40DC7"/>
    <w:rsid w:val="00C444EA"/>
    <w:rsid w:val="00C45521"/>
    <w:rsid w:val="00C50DF8"/>
    <w:rsid w:val="00C5114A"/>
    <w:rsid w:val="00C53125"/>
    <w:rsid w:val="00C55BB5"/>
    <w:rsid w:val="00C57F33"/>
    <w:rsid w:val="00C64953"/>
    <w:rsid w:val="00C66A77"/>
    <w:rsid w:val="00C70F09"/>
    <w:rsid w:val="00C73703"/>
    <w:rsid w:val="00C745E3"/>
    <w:rsid w:val="00C7467B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4BD4"/>
    <w:rsid w:val="00CA54C6"/>
    <w:rsid w:val="00CA65E9"/>
    <w:rsid w:val="00CB4339"/>
    <w:rsid w:val="00CB49F9"/>
    <w:rsid w:val="00CB61EC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4400"/>
    <w:rsid w:val="00CD521B"/>
    <w:rsid w:val="00CD5421"/>
    <w:rsid w:val="00CD6437"/>
    <w:rsid w:val="00CD7DBD"/>
    <w:rsid w:val="00CE06FC"/>
    <w:rsid w:val="00CE4335"/>
    <w:rsid w:val="00CE665F"/>
    <w:rsid w:val="00CF197E"/>
    <w:rsid w:val="00CF5040"/>
    <w:rsid w:val="00D02117"/>
    <w:rsid w:val="00D0229F"/>
    <w:rsid w:val="00D03331"/>
    <w:rsid w:val="00D073EA"/>
    <w:rsid w:val="00D117D1"/>
    <w:rsid w:val="00D12776"/>
    <w:rsid w:val="00D12D35"/>
    <w:rsid w:val="00D12D70"/>
    <w:rsid w:val="00D17DB4"/>
    <w:rsid w:val="00D2092D"/>
    <w:rsid w:val="00D236EA"/>
    <w:rsid w:val="00D31AFE"/>
    <w:rsid w:val="00D332D6"/>
    <w:rsid w:val="00D346FC"/>
    <w:rsid w:val="00D35444"/>
    <w:rsid w:val="00D3691D"/>
    <w:rsid w:val="00D371C4"/>
    <w:rsid w:val="00D41ADE"/>
    <w:rsid w:val="00D4296D"/>
    <w:rsid w:val="00D431ED"/>
    <w:rsid w:val="00D458F7"/>
    <w:rsid w:val="00D4648E"/>
    <w:rsid w:val="00D46FED"/>
    <w:rsid w:val="00D471D1"/>
    <w:rsid w:val="00D50A2B"/>
    <w:rsid w:val="00D50E81"/>
    <w:rsid w:val="00D560EF"/>
    <w:rsid w:val="00D56A55"/>
    <w:rsid w:val="00D60EC2"/>
    <w:rsid w:val="00D634D8"/>
    <w:rsid w:val="00D63C2D"/>
    <w:rsid w:val="00D64113"/>
    <w:rsid w:val="00D651FF"/>
    <w:rsid w:val="00D65A32"/>
    <w:rsid w:val="00D71DEB"/>
    <w:rsid w:val="00D7374F"/>
    <w:rsid w:val="00D73882"/>
    <w:rsid w:val="00D74A71"/>
    <w:rsid w:val="00D8011E"/>
    <w:rsid w:val="00D80609"/>
    <w:rsid w:val="00D82BB6"/>
    <w:rsid w:val="00D83EBA"/>
    <w:rsid w:val="00D8505B"/>
    <w:rsid w:val="00D85062"/>
    <w:rsid w:val="00D85BE4"/>
    <w:rsid w:val="00D956BF"/>
    <w:rsid w:val="00D96CBF"/>
    <w:rsid w:val="00DA0008"/>
    <w:rsid w:val="00DA100A"/>
    <w:rsid w:val="00DA205E"/>
    <w:rsid w:val="00DA2235"/>
    <w:rsid w:val="00DA25AD"/>
    <w:rsid w:val="00DA41DB"/>
    <w:rsid w:val="00DA73E5"/>
    <w:rsid w:val="00DA7689"/>
    <w:rsid w:val="00DB0090"/>
    <w:rsid w:val="00DB105A"/>
    <w:rsid w:val="00DB1679"/>
    <w:rsid w:val="00DC2F1C"/>
    <w:rsid w:val="00DC2F84"/>
    <w:rsid w:val="00DC4596"/>
    <w:rsid w:val="00DC4BA2"/>
    <w:rsid w:val="00DC6B7F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3FB5"/>
    <w:rsid w:val="00DF4AB0"/>
    <w:rsid w:val="00DF66EE"/>
    <w:rsid w:val="00DF6776"/>
    <w:rsid w:val="00E00245"/>
    <w:rsid w:val="00E00371"/>
    <w:rsid w:val="00E003E0"/>
    <w:rsid w:val="00E01C68"/>
    <w:rsid w:val="00E02421"/>
    <w:rsid w:val="00E04CF5"/>
    <w:rsid w:val="00E0694A"/>
    <w:rsid w:val="00E07A31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DD4"/>
    <w:rsid w:val="00E4533C"/>
    <w:rsid w:val="00E50150"/>
    <w:rsid w:val="00E5049F"/>
    <w:rsid w:val="00E504D8"/>
    <w:rsid w:val="00E55A39"/>
    <w:rsid w:val="00E61308"/>
    <w:rsid w:val="00E61E70"/>
    <w:rsid w:val="00E629D2"/>
    <w:rsid w:val="00E632DC"/>
    <w:rsid w:val="00E64653"/>
    <w:rsid w:val="00E64D3E"/>
    <w:rsid w:val="00E67E38"/>
    <w:rsid w:val="00E71D21"/>
    <w:rsid w:val="00E7528B"/>
    <w:rsid w:val="00E76995"/>
    <w:rsid w:val="00E80E43"/>
    <w:rsid w:val="00E8311C"/>
    <w:rsid w:val="00E879A7"/>
    <w:rsid w:val="00E87A04"/>
    <w:rsid w:val="00E911D1"/>
    <w:rsid w:val="00E922B4"/>
    <w:rsid w:val="00E92489"/>
    <w:rsid w:val="00E94534"/>
    <w:rsid w:val="00E966FC"/>
    <w:rsid w:val="00E9711C"/>
    <w:rsid w:val="00E97970"/>
    <w:rsid w:val="00EA3F58"/>
    <w:rsid w:val="00EA4003"/>
    <w:rsid w:val="00EA4FF4"/>
    <w:rsid w:val="00EA6F61"/>
    <w:rsid w:val="00EB0151"/>
    <w:rsid w:val="00EB2B49"/>
    <w:rsid w:val="00EB5B3E"/>
    <w:rsid w:val="00EB6A8F"/>
    <w:rsid w:val="00EB7ED2"/>
    <w:rsid w:val="00EC43C8"/>
    <w:rsid w:val="00EC4650"/>
    <w:rsid w:val="00EC50AC"/>
    <w:rsid w:val="00EC7313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06F8"/>
    <w:rsid w:val="00EF14B7"/>
    <w:rsid w:val="00EF3F0F"/>
    <w:rsid w:val="00EF44AD"/>
    <w:rsid w:val="00EF530C"/>
    <w:rsid w:val="00F014F8"/>
    <w:rsid w:val="00F02C0B"/>
    <w:rsid w:val="00F03432"/>
    <w:rsid w:val="00F0426C"/>
    <w:rsid w:val="00F06BD2"/>
    <w:rsid w:val="00F13937"/>
    <w:rsid w:val="00F13F80"/>
    <w:rsid w:val="00F17267"/>
    <w:rsid w:val="00F22886"/>
    <w:rsid w:val="00F24A30"/>
    <w:rsid w:val="00F27587"/>
    <w:rsid w:val="00F307F9"/>
    <w:rsid w:val="00F3131F"/>
    <w:rsid w:val="00F32538"/>
    <w:rsid w:val="00F34A00"/>
    <w:rsid w:val="00F34CB0"/>
    <w:rsid w:val="00F34D93"/>
    <w:rsid w:val="00F4284D"/>
    <w:rsid w:val="00F4320A"/>
    <w:rsid w:val="00F435BA"/>
    <w:rsid w:val="00F4389F"/>
    <w:rsid w:val="00F4431B"/>
    <w:rsid w:val="00F60CF6"/>
    <w:rsid w:val="00F62AEB"/>
    <w:rsid w:val="00F639C2"/>
    <w:rsid w:val="00F655F3"/>
    <w:rsid w:val="00F65AC2"/>
    <w:rsid w:val="00F66A6D"/>
    <w:rsid w:val="00F66BA3"/>
    <w:rsid w:val="00F707BD"/>
    <w:rsid w:val="00F72010"/>
    <w:rsid w:val="00F74439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6143"/>
    <w:rsid w:val="00F979AC"/>
    <w:rsid w:val="00FA02CE"/>
    <w:rsid w:val="00FA29F2"/>
    <w:rsid w:val="00FA37FB"/>
    <w:rsid w:val="00FA6353"/>
    <w:rsid w:val="00FA74E8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D53CC"/>
    <w:rsid w:val="00FE1AA9"/>
    <w:rsid w:val="00FE2B9E"/>
    <w:rsid w:val="00FE4679"/>
    <w:rsid w:val="00FE6123"/>
    <w:rsid w:val="00FE6555"/>
    <w:rsid w:val="00FE6E03"/>
    <w:rsid w:val="00FF442C"/>
    <w:rsid w:val="00FF51E1"/>
    <w:rsid w:val="00FF5862"/>
    <w:rsid w:val="00FF6C52"/>
    <w:rsid w:val="00FF6DFD"/>
    <w:rsid w:val="04E470A0"/>
    <w:rsid w:val="09343AD4"/>
    <w:rsid w:val="09BB7927"/>
    <w:rsid w:val="0A014251"/>
    <w:rsid w:val="125632E4"/>
    <w:rsid w:val="139E0D62"/>
    <w:rsid w:val="142E3D2F"/>
    <w:rsid w:val="160F7351"/>
    <w:rsid w:val="166C66DA"/>
    <w:rsid w:val="17D905BB"/>
    <w:rsid w:val="1B516992"/>
    <w:rsid w:val="1B7E43CC"/>
    <w:rsid w:val="1BE01A81"/>
    <w:rsid w:val="1DCF3E4E"/>
    <w:rsid w:val="1DFD34C1"/>
    <w:rsid w:val="21047ED1"/>
    <w:rsid w:val="246234B1"/>
    <w:rsid w:val="267C3185"/>
    <w:rsid w:val="267D76B2"/>
    <w:rsid w:val="26C7050D"/>
    <w:rsid w:val="297F38ED"/>
    <w:rsid w:val="2BDB115B"/>
    <w:rsid w:val="2C5D493C"/>
    <w:rsid w:val="2C8546A2"/>
    <w:rsid w:val="2F391C13"/>
    <w:rsid w:val="3135465C"/>
    <w:rsid w:val="31386135"/>
    <w:rsid w:val="37E03375"/>
    <w:rsid w:val="3B854432"/>
    <w:rsid w:val="3BF561E7"/>
    <w:rsid w:val="3C962C19"/>
    <w:rsid w:val="3EF06066"/>
    <w:rsid w:val="3F50303E"/>
    <w:rsid w:val="3F813922"/>
    <w:rsid w:val="3FFD2408"/>
    <w:rsid w:val="407B6059"/>
    <w:rsid w:val="411C75E7"/>
    <w:rsid w:val="42332E3A"/>
    <w:rsid w:val="4355653B"/>
    <w:rsid w:val="45DE4E6B"/>
    <w:rsid w:val="484C4B90"/>
    <w:rsid w:val="48891252"/>
    <w:rsid w:val="48DC283F"/>
    <w:rsid w:val="4A2D6F6A"/>
    <w:rsid w:val="4A4F2FAC"/>
    <w:rsid w:val="4AE32CD6"/>
    <w:rsid w:val="4AEA796B"/>
    <w:rsid w:val="4C1F304A"/>
    <w:rsid w:val="4E712D20"/>
    <w:rsid w:val="543565FA"/>
    <w:rsid w:val="546B3CFC"/>
    <w:rsid w:val="5BCC511C"/>
    <w:rsid w:val="5DC16429"/>
    <w:rsid w:val="5DF10408"/>
    <w:rsid w:val="5E03770C"/>
    <w:rsid w:val="5FD50C35"/>
    <w:rsid w:val="6000160F"/>
    <w:rsid w:val="605129B1"/>
    <w:rsid w:val="62AB4EA6"/>
    <w:rsid w:val="62B14C4E"/>
    <w:rsid w:val="63BA0C03"/>
    <w:rsid w:val="6844387B"/>
    <w:rsid w:val="685B669E"/>
    <w:rsid w:val="68B27D65"/>
    <w:rsid w:val="68C87588"/>
    <w:rsid w:val="6A400374"/>
    <w:rsid w:val="6BDD76C7"/>
    <w:rsid w:val="6E081C2E"/>
    <w:rsid w:val="7222537B"/>
    <w:rsid w:val="72F35B4A"/>
    <w:rsid w:val="76433D5F"/>
    <w:rsid w:val="79507A0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qFormat/>
    <w:uiPriority w:val="0"/>
    <w:rPr>
      <w:color w:val="0068B7"/>
      <w:u w:val="non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141"/>
    <w:qFormat/>
    <w:uiPriority w:val="0"/>
    <w:rPr>
      <w:sz w:val="21"/>
      <w:szCs w:val="21"/>
    </w:rPr>
  </w:style>
  <w:style w:type="character" w:customStyle="1" w:styleId="18">
    <w:name w:val="ztag pre"/>
    <w:basedOn w:val="13"/>
    <w:qFormat/>
    <w:uiPriority w:val="0"/>
  </w:style>
  <w:style w:type="character" w:customStyle="1" w:styleId="19">
    <w:name w:val="已访问的超链接1"/>
    <w:qFormat/>
    <w:uiPriority w:val="0"/>
    <w:rPr>
      <w:color w:val="800080"/>
      <w:u w:val="singl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字符"/>
    <w:basedOn w:val="13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paragraph" w:customStyle="1" w:styleId="2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8BF5-3313-4E58-A28A-0B768E8898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1860</Words>
  <Characters>2020</Characters>
  <Lines>16</Lines>
  <Paragraphs>4</Paragraphs>
  <TotalTime>0</TotalTime>
  <ScaleCrop>false</ScaleCrop>
  <LinksUpToDate>false</LinksUpToDate>
  <CharactersWithSpaces>2046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2024-08-19T02:46:00Z</dcterms:created>
  <dc:creator>全美国际教育协会</dc:creator>
  <cp:lastModifiedBy>永茵</cp:lastModifiedBy>
  <cp:lastPrinted>2011-12-16T16:54:00Z</cp:lastPrinted>
  <dcterms:modified xsi:type="dcterms:W3CDTF">2024-10-09T03:47:24Z</dcterms:modified>
  <dc:title>加州大学河滨分校短期访学项目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E37760042E3F40D1B3AF798A44BD7CCF_13</vt:lpwstr>
  </property>
</Properties>
</file>